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5CFD" w:rsidRPr="00FB67B7" w:rsidRDefault="00356BF2">
      <w:pPr>
        <w:spacing w:after="0" w:line="408" w:lineRule="auto"/>
        <w:ind w:left="120"/>
        <w:jc w:val="center"/>
        <w:rPr>
          <w:lang w:val="ru-RU"/>
        </w:rPr>
      </w:pPr>
      <w:bookmarkStart w:id="0" w:name="block-13348925"/>
      <w:r w:rsidRPr="00FB67B7">
        <w:rPr>
          <w:rFonts w:ascii="Times New Roman" w:hAnsi="Times New Roman"/>
          <w:b/>
          <w:color w:val="000000"/>
          <w:sz w:val="28"/>
          <w:lang w:val="ru-RU"/>
        </w:rPr>
        <w:t>МИНИСТЕРСТВО ПРОСВЕЩЕНИЯ РОССИЙСКОЙ ФЕДЕРАЦИИ</w:t>
      </w:r>
    </w:p>
    <w:p w:rsidR="003C5CFD" w:rsidRPr="00FB67B7" w:rsidRDefault="003C5CFD">
      <w:pPr>
        <w:spacing w:after="0" w:line="408" w:lineRule="auto"/>
        <w:ind w:left="120"/>
        <w:jc w:val="center"/>
        <w:rPr>
          <w:lang w:val="ru-RU"/>
        </w:rPr>
      </w:pPr>
    </w:p>
    <w:p w:rsidR="003C5CFD" w:rsidRPr="00FB67B7" w:rsidRDefault="003C5CFD">
      <w:pPr>
        <w:spacing w:after="0" w:line="408" w:lineRule="auto"/>
        <w:ind w:left="120"/>
        <w:jc w:val="center"/>
        <w:rPr>
          <w:lang w:val="ru-RU"/>
        </w:rPr>
      </w:pPr>
    </w:p>
    <w:p w:rsidR="003C5CFD" w:rsidRPr="00FB67B7" w:rsidRDefault="00371143" w:rsidP="00371143">
      <w:pPr>
        <w:spacing w:after="0"/>
        <w:ind w:left="120"/>
        <w:jc w:val="center"/>
        <w:rPr>
          <w:lang w:val="ru-RU"/>
        </w:rPr>
      </w:pPr>
      <w:r>
        <w:rPr>
          <w:rFonts w:ascii="Times New Roman" w:hAnsi="Times New Roman"/>
          <w:b/>
          <w:color w:val="000000"/>
          <w:sz w:val="28"/>
          <w:lang w:val="ru-RU"/>
        </w:rPr>
        <w:t>МБОУ «Верх-Язьвинская СОШ»</w:t>
      </w:r>
    </w:p>
    <w:p w:rsidR="003C5CFD" w:rsidRPr="00FB67B7" w:rsidRDefault="003C5CFD">
      <w:pPr>
        <w:spacing w:after="0"/>
        <w:ind w:left="120"/>
        <w:rPr>
          <w:lang w:val="ru-RU"/>
        </w:rPr>
      </w:pPr>
    </w:p>
    <w:p w:rsidR="003C5CFD" w:rsidRPr="00FB67B7" w:rsidRDefault="003C5CFD">
      <w:pPr>
        <w:spacing w:after="0"/>
        <w:ind w:left="120"/>
        <w:rPr>
          <w:lang w:val="ru-RU"/>
        </w:rPr>
      </w:pPr>
    </w:p>
    <w:p w:rsidR="003C5CFD" w:rsidRPr="00FB67B7" w:rsidRDefault="003C5CFD">
      <w:pPr>
        <w:spacing w:after="0"/>
        <w:ind w:left="120"/>
        <w:rPr>
          <w:lang w:val="ru-RU"/>
        </w:rPr>
      </w:pPr>
    </w:p>
    <w:p w:rsidR="003C5CFD" w:rsidRPr="00FB67B7" w:rsidRDefault="003C5CFD">
      <w:pPr>
        <w:spacing w:after="0"/>
        <w:ind w:left="120"/>
        <w:rPr>
          <w:lang w:val="ru-RU"/>
        </w:rPr>
      </w:pPr>
    </w:p>
    <w:p w:rsidR="003C5CFD" w:rsidRPr="00FB67B7" w:rsidRDefault="003C5CFD">
      <w:pPr>
        <w:spacing w:after="0"/>
        <w:ind w:left="120"/>
        <w:rPr>
          <w:lang w:val="ru-RU"/>
        </w:rPr>
      </w:pPr>
    </w:p>
    <w:p w:rsidR="003C5CFD" w:rsidRPr="00FB67B7" w:rsidRDefault="003C5CFD">
      <w:pPr>
        <w:spacing w:after="0"/>
        <w:ind w:left="120"/>
        <w:rPr>
          <w:lang w:val="ru-RU"/>
        </w:rPr>
      </w:pPr>
    </w:p>
    <w:p w:rsidR="003C5CFD" w:rsidRPr="00FB67B7" w:rsidRDefault="003C5CFD">
      <w:pPr>
        <w:spacing w:after="0"/>
        <w:ind w:left="120"/>
        <w:rPr>
          <w:lang w:val="ru-RU"/>
        </w:rPr>
      </w:pPr>
    </w:p>
    <w:p w:rsidR="003C5CFD" w:rsidRPr="00FB67B7" w:rsidRDefault="003C5CFD">
      <w:pPr>
        <w:spacing w:after="0"/>
        <w:ind w:left="120"/>
        <w:rPr>
          <w:lang w:val="ru-RU"/>
        </w:rPr>
      </w:pPr>
    </w:p>
    <w:p w:rsidR="003C5CFD" w:rsidRPr="00FB67B7" w:rsidRDefault="00356BF2">
      <w:pPr>
        <w:spacing w:after="0" w:line="408" w:lineRule="auto"/>
        <w:ind w:left="120"/>
        <w:jc w:val="center"/>
        <w:rPr>
          <w:lang w:val="ru-RU"/>
        </w:rPr>
      </w:pPr>
      <w:r w:rsidRPr="00FB67B7">
        <w:rPr>
          <w:rFonts w:ascii="Times New Roman" w:hAnsi="Times New Roman"/>
          <w:b/>
          <w:color w:val="000000"/>
          <w:sz w:val="28"/>
          <w:lang w:val="ru-RU"/>
        </w:rPr>
        <w:t>РАБОЧАЯ ПРОГРАММА</w:t>
      </w:r>
    </w:p>
    <w:p w:rsidR="003C5CFD" w:rsidRPr="00FB67B7" w:rsidRDefault="00356BF2">
      <w:pPr>
        <w:spacing w:after="0" w:line="408" w:lineRule="auto"/>
        <w:ind w:left="120"/>
        <w:jc w:val="center"/>
        <w:rPr>
          <w:lang w:val="ru-RU"/>
        </w:rPr>
      </w:pPr>
      <w:r w:rsidRPr="00FB67B7">
        <w:rPr>
          <w:rFonts w:ascii="Times New Roman" w:hAnsi="Times New Roman"/>
          <w:color w:val="000000"/>
          <w:sz w:val="28"/>
          <w:lang w:val="ru-RU"/>
        </w:rPr>
        <w:t>(</w:t>
      </w:r>
      <w:r>
        <w:rPr>
          <w:rFonts w:ascii="Times New Roman" w:hAnsi="Times New Roman"/>
          <w:color w:val="000000"/>
          <w:sz w:val="28"/>
        </w:rPr>
        <w:t>ID</w:t>
      </w:r>
      <w:r w:rsidRPr="00FB67B7">
        <w:rPr>
          <w:rFonts w:ascii="Times New Roman" w:hAnsi="Times New Roman"/>
          <w:color w:val="000000"/>
          <w:sz w:val="28"/>
          <w:lang w:val="ru-RU"/>
        </w:rPr>
        <w:t xml:space="preserve"> 1821917)</w:t>
      </w:r>
    </w:p>
    <w:p w:rsidR="003C5CFD" w:rsidRPr="00FB67B7" w:rsidRDefault="003C5CFD">
      <w:pPr>
        <w:spacing w:after="0"/>
        <w:ind w:left="120"/>
        <w:jc w:val="center"/>
        <w:rPr>
          <w:lang w:val="ru-RU"/>
        </w:rPr>
      </w:pPr>
    </w:p>
    <w:p w:rsidR="003C5CFD" w:rsidRPr="00FB67B7" w:rsidRDefault="00356BF2">
      <w:pPr>
        <w:spacing w:after="0" w:line="408" w:lineRule="auto"/>
        <w:ind w:left="120"/>
        <w:jc w:val="center"/>
        <w:rPr>
          <w:lang w:val="ru-RU"/>
        </w:rPr>
      </w:pPr>
      <w:r w:rsidRPr="00FB67B7">
        <w:rPr>
          <w:rFonts w:ascii="Times New Roman" w:hAnsi="Times New Roman"/>
          <w:b/>
          <w:color w:val="000000"/>
          <w:sz w:val="28"/>
          <w:lang w:val="ru-RU"/>
        </w:rPr>
        <w:t>учебного предмета «Биология. Базовый уровень»</w:t>
      </w:r>
    </w:p>
    <w:p w:rsidR="003C5CFD" w:rsidRPr="00FB67B7" w:rsidRDefault="00356BF2">
      <w:pPr>
        <w:spacing w:after="0" w:line="408" w:lineRule="auto"/>
        <w:ind w:left="120"/>
        <w:jc w:val="center"/>
        <w:rPr>
          <w:lang w:val="ru-RU"/>
        </w:rPr>
      </w:pPr>
      <w:r w:rsidRPr="00FB67B7">
        <w:rPr>
          <w:rFonts w:ascii="Times New Roman" w:hAnsi="Times New Roman"/>
          <w:color w:val="000000"/>
          <w:sz w:val="28"/>
          <w:lang w:val="ru-RU"/>
        </w:rPr>
        <w:t xml:space="preserve">для обучающихся 10 </w:t>
      </w:r>
      <w:r w:rsidRPr="00FB67B7">
        <w:rPr>
          <w:rFonts w:ascii="Calibri" w:hAnsi="Calibri"/>
          <w:color w:val="000000"/>
          <w:sz w:val="28"/>
          <w:lang w:val="ru-RU"/>
        </w:rPr>
        <w:t xml:space="preserve">– </w:t>
      </w:r>
      <w:r w:rsidRPr="00FB67B7">
        <w:rPr>
          <w:rFonts w:ascii="Times New Roman" w:hAnsi="Times New Roman"/>
          <w:color w:val="000000"/>
          <w:sz w:val="28"/>
          <w:lang w:val="ru-RU"/>
        </w:rPr>
        <w:t xml:space="preserve">11 классов </w:t>
      </w:r>
    </w:p>
    <w:p w:rsidR="003C5CFD" w:rsidRPr="00FB67B7" w:rsidRDefault="003C5CFD">
      <w:pPr>
        <w:spacing w:after="0"/>
        <w:ind w:left="120"/>
        <w:jc w:val="center"/>
        <w:rPr>
          <w:lang w:val="ru-RU"/>
        </w:rPr>
      </w:pPr>
    </w:p>
    <w:p w:rsidR="003C5CFD" w:rsidRPr="00FB67B7" w:rsidRDefault="003C5CFD">
      <w:pPr>
        <w:spacing w:after="0"/>
        <w:ind w:left="120"/>
        <w:jc w:val="center"/>
        <w:rPr>
          <w:lang w:val="ru-RU"/>
        </w:rPr>
      </w:pPr>
    </w:p>
    <w:p w:rsidR="003C5CFD" w:rsidRPr="00FB67B7" w:rsidRDefault="003C5CFD">
      <w:pPr>
        <w:spacing w:after="0"/>
        <w:ind w:left="120"/>
        <w:jc w:val="center"/>
        <w:rPr>
          <w:lang w:val="ru-RU"/>
        </w:rPr>
      </w:pPr>
    </w:p>
    <w:p w:rsidR="003C5CFD" w:rsidRPr="00FB67B7" w:rsidRDefault="003C5CFD">
      <w:pPr>
        <w:spacing w:after="0"/>
        <w:ind w:left="120"/>
        <w:jc w:val="center"/>
        <w:rPr>
          <w:lang w:val="ru-RU"/>
        </w:rPr>
      </w:pPr>
    </w:p>
    <w:p w:rsidR="003C5CFD" w:rsidRPr="00FB67B7" w:rsidRDefault="003C5CFD">
      <w:pPr>
        <w:spacing w:after="0"/>
        <w:ind w:left="120"/>
        <w:jc w:val="center"/>
        <w:rPr>
          <w:lang w:val="ru-RU"/>
        </w:rPr>
      </w:pPr>
    </w:p>
    <w:p w:rsidR="003C5CFD" w:rsidRPr="00FB67B7" w:rsidRDefault="003C5CFD">
      <w:pPr>
        <w:spacing w:after="0"/>
        <w:ind w:left="120"/>
        <w:jc w:val="center"/>
        <w:rPr>
          <w:lang w:val="ru-RU"/>
        </w:rPr>
      </w:pPr>
    </w:p>
    <w:p w:rsidR="003C5CFD" w:rsidRPr="00FB67B7" w:rsidRDefault="003C5CFD">
      <w:pPr>
        <w:spacing w:after="0"/>
        <w:ind w:left="120"/>
        <w:jc w:val="center"/>
        <w:rPr>
          <w:lang w:val="ru-RU"/>
        </w:rPr>
      </w:pPr>
    </w:p>
    <w:p w:rsidR="003C5CFD" w:rsidRPr="00FB67B7" w:rsidRDefault="003C5CFD">
      <w:pPr>
        <w:spacing w:after="0"/>
        <w:ind w:left="120"/>
        <w:jc w:val="center"/>
        <w:rPr>
          <w:lang w:val="ru-RU"/>
        </w:rPr>
      </w:pPr>
    </w:p>
    <w:p w:rsidR="003C5CFD" w:rsidRPr="00FB67B7" w:rsidRDefault="003C5CFD">
      <w:pPr>
        <w:spacing w:after="0"/>
        <w:ind w:left="120"/>
        <w:jc w:val="center"/>
        <w:rPr>
          <w:lang w:val="ru-RU"/>
        </w:rPr>
      </w:pPr>
    </w:p>
    <w:p w:rsidR="003C5CFD" w:rsidRPr="00FB67B7" w:rsidRDefault="003C5CFD">
      <w:pPr>
        <w:spacing w:after="0"/>
        <w:ind w:left="120"/>
        <w:jc w:val="center"/>
        <w:rPr>
          <w:lang w:val="ru-RU"/>
        </w:rPr>
      </w:pPr>
    </w:p>
    <w:p w:rsidR="003C5CFD" w:rsidRPr="00FB67B7" w:rsidRDefault="003C5CFD">
      <w:pPr>
        <w:spacing w:after="0"/>
        <w:ind w:left="120"/>
        <w:jc w:val="center"/>
        <w:rPr>
          <w:lang w:val="ru-RU"/>
        </w:rPr>
      </w:pPr>
    </w:p>
    <w:p w:rsidR="003C5CFD" w:rsidRPr="00FB67B7" w:rsidRDefault="003C5CFD">
      <w:pPr>
        <w:spacing w:after="0"/>
        <w:ind w:left="120"/>
        <w:jc w:val="center"/>
        <w:rPr>
          <w:lang w:val="ru-RU"/>
        </w:rPr>
      </w:pPr>
    </w:p>
    <w:p w:rsidR="00010D74" w:rsidRDefault="00010D74">
      <w:pPr>
        <w:spacing w:after="0"/>
        <w:ind w:left="120"/>
        <w:jc w:val="center"/>
        <w:rPr>
          <w:rFonts w:ascii="Times New Roman" w:hAnsi="Times New Roman"/>
          <w:b/>
          <w:color w:val="000000"/>
          <w:sz w:val="28"/>
          <w:lang w:val="ru-RU"/>
        </w:rPr>
      </w:pPr>
    </w:p>
    <w:p w:rsidR="00010D74" w:rsidRDefault="00010D74">
      <w:pPr>
        <w:spacing w:after="0"/>
        <w:ind w:left="120"/>
        <w:jc w:val="center"/>
        <w:rPr>
          <w:rFonts w:ascii="Times New Roman" w:hAnsi="Times New Roman"/>
          <w:b/>
          <w:color w:val="000000"/>
          <w:sz w:val="28"/>
          <w:lang w:val="ru-RU"/>
        </w:rPr>
      </w:pPr>
    </w:p>
    <w:p w:rsidR="00010D74" w:rsidRDefault="00010D74">
      <w:pPr>
        <w:spacing w:after="0"/>
        <w:ind w:left="120"/>
        <w:jc w:val="center"/>
        <w:rPr>
          <w:rFonts w:ascii="Times New Roman" w:hAnsi="Times New Roman"/>
          <w:b/>
          <w:color w:val="000000"/>
          <w:sz w:val="28"/>
          <w:lang w:val="ru-RU"/>
        </w:rPr>
      </w:pPr>
    </w:p>
    <w:p w:rsidR="00010D74" w:rsidRDefault="00010D74">
      <w:pPr>
        <w:spacing w:after="0"/>
        <w:ind w:left="120"/>
        <w:jc w:val="center"/>
        <w:rPr>
          <w:rFonts w:ascii="Times New Roman" w:hAnsi="Times New Roman"/>
          <w:b/>
          <w:color w:val="000000"/>
          <w:sz w:val="28"/>
          <w:lang w:val="ru-RU"/>
        </w:rPr>
      </w:pPr>
    </w:p>
    <w:p w:rsidR="00010D74" w:rsidRDefault="00010D74">
      <w:pPr>
        <w:spacing w:after="0"/>
        <w:ind w:left="120"/>
        <w:jc w:val="center"/>
        <w:rPr>
          <w:rFonts w:ascii="Times New Roman" w:hAnsi="Times New Roman"/>
          <w:b/>
          <w:color w:val="000000"/>
          <w:sz w:val="28"/>
          <w:lang w:val="ru-RU"/>
        </w:rPr>
      </w:pPr>
    </w:p>
    <w:p w:rsidR="00010D74" w:rsidRDefault="00010D74">
      <w:pPr>
        <w:spacing w:after="0"/>
        <w:ind w:left="120"/>
        <w:jc w:val="center"/>
        <w:rPr>
          <w:rFonts w:ascii="Times New Roman" w:hAnsi="Times New Roman"/>
          <w:b/>
          <w:color w:val="000000"/>
          <w:sz w:val="28"/>
          <w:lang w:val="ru-RU"/>
        </w:rPr>
      </w:pPr>
    </w:p>
    <w:p w:rsidR="00371143" w:rsidRDefault="00371143">
      <w:pPr>
        <w:spacing w:after="0"/>
        <w:ind w:left="120"/>
        <w:jc w:val="center"/>
        <w:rPr>
          <w:rFonts w:ascii="Times New Roman" w:hAnsi="Times New Roman"/>
          <w:b/>
          <w:color w:val="000000"/>
          <w:sz w:val="28"/>
          <w:lang w:val="ru-RU"/>
        </w:rPr>
      </w:pPr>
    </w:p>
    <w:p w:rsidR="003C5CFD" w:rsidRPr="00FB67B7" w:rsidRDefault="00371143">
      <w:pPr>
        <w:spacing w:after="0"/>
        <w:ind w:left="120"/>
        <w:jc w:val="center"/>
        <w:rPr>
          <w:lang w:val="ru-RU"/>
        </w:rPr>
      </w:pPr>
      <w:bookmarkStart w:id="1" w:name="42db4f7f-2e59-42a2-8842-975d7f5699d1"/>
      <w:r>
        <w:rPr>
          <w:rFonts w:ascii="Times New Roman" w:hAnsi="Times New Roman"/>
          <w:b/>
          <w:color w:val="000000"/>
          <w:sz w:val="28"/>
          <w:lang w:val="ru-RU"/>
        </w:rPr>
        <w:t>Верх - Язьва</w:t>
      </w:r>
      <w:bookmarkStart w:id="2" w:name="_GoBack"/>
      <w:bookmarkEnd w:id="2"/>
      <w:r w:rsidR="00FB67B7">
        <w:rPr>
          <w:rFonts w:ascii="Times New Roman" w:hAnsi="Times New Roman"/>
          <w:b/>
          <w:color w:val="000000"/>
          <w:sz w:val="28"/>
          <w:lang w:val="ru-RU"/>
        </w:rPr>
        <w:t xml:space="preserve">, </w:t>
      </w:r>
      <w:r w:rsidR="006D19A2">
        <w:rPr>
          <w:rFonts w:ascii="Times New Roman" w:hAnsi="Times New Roman"/>
          <w:b/>
          <w:color w:val="000000"/>
          <w:sz w:val="28"/>
          <w:lang w:val="ru-RU"/>
        </w:rPr>
        <w:t>20</w:t>
      </w:r>
      <w:r w:rsidR="00356BF2" w:rsidRPr="00FB67B7">
        <w:rPr>
          <w:rFonts w:ascii="Times New Roman" w:hAnsi="Times New Roman"/>
          <w:b/>
          <w:color w:val="000000"/>
          <w:sz w:val="28"/>
          <w:lang w:val="ru-RU"/>
        </w:rPr>
        <w:t>23 - 2024</w:t>
      </w:r>
      <w:bookmarkEnd w:id="1"/>
    </w:p>
    <w:p w:rsidR="003C5CFD" w:rsidRPr="00FB67B7" w:rsidRDefault="003C5CFD">
      <w:pPr>
        <w:spacing w:after="0"/>
        <w:ind w:left="120"/>
        <w:rPr>
          <w:lang w:val="ru-RU"/>
        </w:rPr>
      </w:pPr>
    </w:p>
    <w:p w:rsidR="00371143" w:rsidRDefault="00371143" w:rsidP="00010D74">
      <w:pPr>
        <w:spacing w:after="0" w:line="264" w:lineRule="auto"/>
        <w:ind w:left="120"/>
        <w:jc w:val="center"/>
        <w:rPr>
          <w:rFonts w:ascii="Times New Roman" w:hAnsi="Times New Roman"/>
          <w:b/>
          <w:color w:val="000000"/>
          <w:sz w:val="28"/>
          <w:lang w:val="ru-RU"/>
        </w:rPr>
      </w:pPr>
      <w:bookmarkStart w:id="3" w:name="block-13348924"/>
      <w:bookmarkEnd w:id="0"/>
    </w:p>
    <w:p w:rsidR="003C5CFD" w:rsidRPr="00FB67B7" w:rsidRDefault="00356BF2" w:rsidP="00010D74">
      <w:pPr>
        <w:spacing w:after="0" w:line="264" w:lineRule="auto"/>
        <w:ind w:left="120"/>
        <w:jc w:val="center"/>
        <w:rPr>
          <w:lang w:val="ru-RU"/>
        </w:rPr>
      </w:pPr>
      <w:r w:rsidRPr="00FB67B7">
        <w:rPr>
          <w:rFonts w:ascii="Times New Roman" w:hAnsi="Times New Roman"/>
          <w:b/>
          <w:color w:val="000000"/>
          <w:sz w:val="28"/>
          <w:lang w:val="ru-RU"/>
        </w:rPr>
        <w:t>ПОЯСНИТЕЛЬНАЯ ЗАПИСКА</w:t>
      </w:r>
    </w:p>
    <w:p w:rsidR="003C5CFD" w:rsidRPr="00FB67B7" w:rsidRDefault="003C5CFD">
      <w:pPr>
        <w:spacing w:after="0" w:line="264" w:lineRule="auto"/>
        <w:ind w:left="120"/>
        <w:jc w:val="both"/>
        <w:rPr>
          <w:lang w:val="ru-RU"/>
        </w:rPr>
      </w:pP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Программа по биологии даёт представление о целях, об общей стратегии обучения, воспитания и развития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межпредметных и внутрипредметных связей, логики образовательного процесса, возрастных особенностей обучающихся.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В программе по биологии также учитываются требования к планируемым личностным, метапредметным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w:t>
      </w:r>
      <w:r w:rsidRPr="00FB67B7">
        <w:rPr>
          <w:rFonts w:ascii="Times New Roman" w:hAnsi="Times New Roman"/>
          <w:color w:val="000000"/>
          <w:sz w:val="28"/>
          <w:lang w:val="ru-RU"/>
        </w:rPr>
        <w:lastRenderedPageBreak/>
        <w:t>учебного предмета «Биология»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Отбор содержания учебного предмета «Биология» на базовом уровне осуществлён с позиций культуросообразного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гуманизации биологического образования.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w:t>
      </w:r>
      <w:r w:rsidRPr="00FB67B7">
        <w:rPr>
          <w:rFonts w:ascii="Times New Roman" w:hAnsi="Times New Roman"/>
          <w:color w:val="000000"/>
          <w:sz w:val="28"/>
          <w:lang w:val="ru-RU"/>
        </w:rPr>
        <w:lastRenderedPageBreak/>
        <w:t>биологическая система», «Система и многообразие органического мира», «Эволюция живой природы», «Экосистемы и присущие им закономерности».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Достижение цели изучения учебного предмета «Биология» на базовом уровне обеспечивается решением следующих задач:</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осознание ценности биологических знаний для повышения уровня экологической культуры, для формирования научного мировоззрения;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lastRenderedPageBreak/>
        <w:t>Для изучения биологии на базовом уровне среднего</w:t>
      </w:r>
      <w:r>
        <w:rPr>
          <w:rFonts w:ascii="Times New Roman" w:hAnsi="Times New Roman"/>
          <w:color w:val="000000"/>
          <w:sz w:val="28"/>
          <w:lang w:val="ru-RU"/>
        </w:rPr>
        <w:t xml:space="preserve"> общего образования отводится 102 часа</w:t>
      </w:r>
      <w:r w:rsidRPr="00FB67B7">
        <w:rPr>
          <w:rFonts w:ascii="Times New Roman" w:hAnsi="Times New Roman"/>
          <w:color w:val="000000"/>
          <w:sz w:val="28"/>
          <w:lang w:val="ru-RU"/>
        </w:rPr>
        <w:t>: в 10 классе – 34 часа (1</w:t>
      </w:r>
      <w:r>
        <w:rPr>
          <w:rFonts w:ascii="Times New Roman" w:hAnsi="Times New Roman"/>
          <w:color w:val="000000"/>
          <w:sz w:val="28"/>
          <w:lang w:val="ru-RU"/>
        </w:rPr>
        <w:t xml:space="preserve"> час в неделю), в 11 классе – 68 часов (2</w:t>
      </w:r>
      <w:r w:rsidRPr="00FB67B7">
        <w:rPr>
          <w:rFonts w:ascii="Times New Roman" w:hAnsi="Times New Roman"/>
          <w:color w:val="000000"/>
          <w:sz w:val="28"/>
          <w:lang w:val="ru-RU"/>
        </w:rPr>
        <w:t xml:space="preserve"> час</w:t>
      </w:r>
      <w:r>
        <w:rPr>
          <w:rFonts w:ascii="Times New Roman" w:hAnsi="Times New Roman"/>
          <w:color w:val="000000"/>
          <w:sz w:val="28"/>
          <w:lang w:val="ru-RU"/>
        </w:rPr>
        <w:t>а</w:t>
      </w:r>
      <w:r w:rsidRPr="00FB67B7">
        <w:rPr>
          <w:rFonts w:ascii="Times New Roman" w:hAnsi="Times New Roman"/>
          <w:color w:val="000000"/>
          <w:sz w:val="28"/>
          <w:lang w:val="ru-RU"/>
        </w:rPr>
        <w:t xml:space="preserve"> в неделю).</w:t>
      </w:r>
    </w:p>
    <w:p w:rsidR="003C5CFD" w:rsidRPr="00FB67B7" w:rsidRDefault="003C5CFD">
      <w:pPr>
        <w:rPr>
          <w:lang w:val="ru-RU"/>
        </w:rPr>
        <w:sectPr w:rsidR="003C5CFD" w:rsidRPr="00FB67B7">
          <w:pgSz w:w="11906" w:h="16383"/>
          <w:pgMar w:top="1134" w:right="850" w:bottom="1134" w:left="1701" w:header="720" w:footer="720" w:gutter="0"/>
          <w:cols w:space="720"/>
        </w:sectPr>
      </w:pPr>
    </w:p>
    <w:p w:rsidR="003C5CFD" w:rsidRPr="00FB67B7" w:rsidRDefault="00356BF2">
      <w:pPr>
        <w:spacing w:after="0" w:line="264" w:lineRule="auto"/>
        <w:ind w:left="120"/>
        <w:jc w:val="both"/>
        <w:rPr>
          <w:lang w:val="ru-RU"/>
        </w:rPr>
      </w:pPr>
      <w:bookmarkStart w:id="4" w:name="block-13348928"/>
      <w:bookmarkEnd w:id="3"/>
      <w:r w:rsidRPr="00FB67B7">
        <w:rPr>
          <w:rFonts w:ascii="Times New Roman" w:hAnsi="Times New Roman"/>
          <w:b/>
          <w:color w:val="000000"/>
          <w:sz w:val="28"/>
          <w:lang w:val="ru-RU"/>
        </w:rPr>
        <w:lastRenderedPageBreak/>
        <w:t>СОДЕРЖАНИЕ ОБУЧЕНИЯ</w:t>
      </w:r>
      <w:r w:rsidRPr="00FB67B7">
        <w:rPr>
          <w:rFonts w:ascii="Times New Roman" w:hAnsi="Times New Roman"/>
          <w:color w:val="000000"/>
          <w:sz w:val="28"/>
          <w:lang w:val="ru-RU"/>
        </w:rPr>
        <w:t xml:space="preserve"> </w:t>
      </w:r>
    </w:p>
    <w:p w:rsidR="003C5CFD" w:rsidRPr="00FB67B7" w:rsidRDefault="003C5CFD">
      <w:pPr>
        <w:spacing w:after="0" w:line="264" w:lineRule="auto"/>
        <w:ind w:left="120"/>
        <w:jc w:val="both"/>
        <w:rPr>
          <w:lang w:val="ru-RU"/>
        </w:rPr>
      </w:pPr>
    </w:p>
    <w:p w:rsidR="003C5CFD" w:rsidRPr="00FB67B7" w:rsidRDefault="00356BF2">
      <w:pPr>
        <w:spacing w:after="0" w:line="264" w:lineRule="auto"/>
        <w:ind w:left="120"/>
        <w:jc w:val="both"/>
        <w:rPr>
          <w:lang w:val="ru-RU"/>
        </w:rPr>
      </w:pPr>
      <w:r w:rsidRPr="00FB67B7">
        <w:rPr>
          <w:rFonts w:ascii="Times New Roman" w:hAnsi="Times New Roman"/>
          <w:b/>
          <w:color w:val="000000"/>
          <w:sz w:val="28"/>
          <w:lang w:val="ru-RU"/>
        </w:rPr>
        <w:t>10 КЛАСС</w:t>
      </w:r>
    </w:p>
    <w:p w:rsidR="003C5CFD" w:rsidRPr="00FB67B7" w:rsidRDefault="003C5CFD">
      <w:pPr>
        <w:spacing w:after="0" w:line="264" w:lineRule="auto"/>
        <w:ind w:left="120"/>
        <w:jc w:val="both"/>
        <w:rPr>
          <w:lang w:val="ru-RU"/>
        </w:rPr>
      </w:pP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Тема 1. Биология как наука.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Демонстрации:</w:t>
      </w:r>
    </w:p>
    <w:p w:rsidR="003C5CFD" w:rsidRPr="00010D74" w:rsidRDefault="00356BF2">
      <w:pPr>
        <w:spacing w:after="0" w:line="264" w:lineRule="auto"/>
        <w:ind w:firstLine="600"/>
        <w:jc w:val="both"/>
        <w:rPr>
          <w:lang w:val="ru-RU"/>
        </w:rPr>
      </w:pPr>
      <w:r w:rsidRPr="00FB67B7">
        <w:rPr>
          <w:rFonts w:ascii="Times New Roman" w:hAnsi="Times New Roman"/>
          <w:color w:val="000000"/>
          <w:sz w:val="28"/>
          <w:lang w:val="ru-RU"/>
        </w:rPr>
        <w:t xml:space="preserve">Портреты: Ч. Дарвин, Г. Мендель, Н. К. Кольцов, Дж. </w:t>
      </w:r>
      <w:r w:rsidRPr="00010D74">
        <w:rPr>
          <w:rFonts w:ascii="Times New Roman" w:hAnsi="Times New Roman"/>
          <w:color w:val="000000"/>
          <w:sz w:val="28"/>
          <w:lang w:val="ru-RU"/>
        </w:rPr>
        <w:t>Уотсон и Ф. Крик.</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Таблицы и схемы: «Методы познания живой природы».</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Лабораторные и практические работы: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Практическая работа</w:t>
      </w:r>
      <w:r w:rsidRPr="00FB67B7">
        <w:rPr>
          <w:rFonts w:ascii="Times New Roman" w:hAnsi="Times New Roman"/>
          <w:b/>
          <w:color w:val="000000"/>
          <w:sz w:val="28"/>
          <w:lang w:val="ru-RU"/>
        </w:rPr>
        <w:t xml:space="preserve"> </w:t>
      </w:r>
      <w:r w:rsidRPr="00FB67B7">
        <w:rPr>
          <w:rFonts w:ascii="Times New Roman" w:hAnsi="Times New Roman"/>
          <w:color w:val="000000"/>
          <w:sz w:val="28"/>
          <w:lang w:val="ru-RU"/>
        </w:rPr>
        <w:t>№ 1. «Использование различных методов при изучении биологических объектов».</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Тема 2. Живые системы и их организация.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Живые системы (биосистемы) как предмет изучения биологии. Отличие живых систем от неорганической природы.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Демонстрации: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Таблицы и схемы: «Основные признаки жизни», «Уровни организации живой природы».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Оборудование: модель молекулы ДНК.</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Тема 3. Химический состав и строение клетки.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 Химический состав клетки. Химические элементы: макроэлементы, микроэлементы. Вода и минеральные вещества.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Функции воды и минеральных веществ в клетке. Поддержание осмотического баланса.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3C5CFD" w:rsidRPr="00371143" w:rsidRDefault="00356BF2">
      <w:pPr>
        <w:spacing w:after="0" w:line="264" w:lineRule="auto"/>
        <w:ind w:firstLine="600"/>
        <w:jc w:val="both"/>
        <w:rPr>
          <w:lang w:val="ru-RU"/>
        </w:rPr>
      </w:pPr>
      <w:r w:rsidRPr="00FB67B7">
        <w:rPr>
          <w:rFonts w:ascii="Times New Roman" w:hAnsi="Times New Roman"/>
          <w:color w:val="000000"/>
          <w:sz w:val="28"/>
          <w:lang w:val="ru-RU"/>
        </w:rPr>
        <w:lastRenderedPageBreak/>
        <w:t xml:space="preserve">Ферменты – биологические катализаторы. Строение фермента: активный центр, субстратная специфичность. </w:t>
      </w:r>
      <w:r w:rsidRPr="00371143">
        <w:rPr>
          <w:rFonts w:ascii="Times New Roman" w:hAnsi="Times New Roman"/>
          <w:color w:val="000000"/>
          <w:sz w:val="28"/>
          <w:lang w:val="ru-RU"/>
        </w:rPr>
        <w:t>Коферменты. Витамины. Отличия ферментов от неорганических катализаторов.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Цитология – наука о клетке. Клеточная теория – пример взаимодействия идей и фактов в научном познании. Методы изучения клетки.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Ядро – регуляторный центр клетки. Строение ядра: ядерная оболочка, кариоплазма, хроматин, ядрышко. Хромосомы.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Транспорт веществ в клетке.</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Демонстрации: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Портреты: А. Левенгук, Р. Гук, Т. Шванн, М. Шлейден, Р. Вирхов, Дж. Уотсон, Ф. Крик, М. Уилкинс, Р. Франклин, К. М. Бэр.</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sidRPr="00FB67B7">
        <w:rPr>
          <w:rFonts w:ascii="Times New Roman" w:hAnsi="Times New Roman"/>
          <w:color w:val="000000"/>
          <w:sz w:val="28"/>
          <w:lang w:val="ru-RU"/>
        </w:rPr>
        <w:lastRenderedPageBreak/>
        <w:t>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Лабораторные и практические работы: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Лабораторная работа № 1. «Изучение каталитической активности ферментов (на примере амилазы или каталазы)».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Тема 4. Жизнедеятельность клетки.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Типы обмена веществ: автотрофный и гетеротрофный. Роль ферментов в обмене веществ и превращении энергии в клетке.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Хемосинтез. Хемосинтезирующие бактерии. Значение хемосинтеза для жизни на Земле.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w:t>
      </w:r>
      <w:r w:rsidRPr="00FB67B7">
        <w:rPr>
          <w:rFonts w:ascii="Times New Roman" w:hAnsi="Times New Roman"/>
          <w:color w:val="000000"/>
          <w:sz w:val="28"/>
          <w:lang w:val="ru-RU"/>
        </w:rPr>
        <w:lastRenderedPageBreak/>
        <w:t>Обратная транскрипция, ревертаза и интеграза. Профилактика распространения вирусных заболеваний.</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Демонстрации: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Портреты: Н. К. Кольцов, Д. И. Ивановский, К. А. Тимирязев.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Оборудование: модели-аппликации «Удвоение ДНК и транскрипция», «Биосинтез белка», «Строение клетки», модель структуры ДНК.</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Тема 5. Размножение и индивидуальное развитие организмов.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Деление клетки – митоз. Стадии митоза. Процессы, происходящие на разных стадиях митоза. Биологический смысл митоза.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Программируемая гибель клетки – апоптоз.</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Половое размножение, его отличия от бесполого.</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w:t>
      </w:r>
      <w:r w:rsidRPr="00FB67B7">
        <w:rPr>
          <w:rFonts w:ascii="Times New Roman" w:hAnsi="Times New Roman"/>
          <w:color w:val="000000"/>
          <w:sz w:val="28"/>
          <w:lang w:val="ru-RU"/>
        </w:rPr>
        <w:lastRenderedPageBreak/>
        <w:t>среды на развитие организмов, факторы, способные вызывать врождённые уродства.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Рост и развитие растений. Онтогенез цветкового растения: строение семени, стадии развития.</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Демонстрации: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Лабораторные и практические работы: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Лабораторная работа № 3. «Наблюдение митоза в клетках кончика корешка лука на готовых микропрепаратах».</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Лабораторная работа № 4. «Изучение строения половых клеток на готовых микропрепаратах».</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Тема 6. Наследственность и изменчивость организмов.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Хромосомная теория наследственности. Генетические карты.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lastRenderedPageBreak/>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Внеядерная наследственность и изменчивость.</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Демонстрации: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Портреты: Г. Мендель, Т. Морган, Г. де Фриз, С. С. Четвериков, Н. В. Тимофеев-Ресовский, Н. И. Вавилов.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Таблицы и схемы: «Моногибридное скрещивание и его цитогенетическая основа», «Закон расщепления и его цитогенетическая основа», «Закон чистоты гамет», «Дигибридное скрещивание», «Цитологические основы дигибридного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Оборудование: модели-аппликации «Моногибридное скрещивание», «Неполное доминирование», «Дигибридное скрещивание», «Перекрёст </w:t>
      </w:r>
      <w:r w:rsidRPr="00FB67B7">
        <w:rPr>
          <w:rFonts w:ascii="Times New Roman" w:hAnsi="Times New Roman"/>
          <w:color w:val="000000"/>
          <w:sz w:val="28"/>
          <w:lang w:val="ru-RU"/>
        </w:rPr>
        <w:lastRenderedPageBreak/>
        <w:t>хромосом», микроскоп и микропрепарат «Дрозофила» (норма, мутации формы крыльев и окраски тела), гербарий «Горох посевной».</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Лабораторные и практические работы: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Лабораторная работа № 5. «Изучение результатов моногибридного и дигибридного скрещивания у дрозофилы на готовых микропрепаратах».</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Лабораторная работа № 6. «Изучение модификационной изменчивости, построение вариационного ряда и вариационной кривой».</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Лабораторная работа № 7. «Анализ мутаций у дрозофилы на готовых микропрепаратах».</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Практическая работа № 2. «Составление и анализ родословных человека».</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Тема 7. Селекция организмов. Основы биотехнологии.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Демонстрации: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Портреты: Н. И. Вавилов, И. В. Мичурин, Г. Д. Карпеченко, М. Ф. Иванов.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Оборудование: муляжи плодов и корнеплодов диких форм и культурных сортов растений, гербарий «Сельскохозяйственные растения».</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lastRenderedPageBreak/>
        <w:t>Лабораторные и практические работы: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Экскурсия</w:t>
      </w:r>
      <w:r w:rsidRPr="00FB67B7">
        <w:rPr>
          <w:rFonts w:ascii="Times New Roman" w:hAnsi="Times New Roman"/>
          <w:b/>
          <w:color w:val="000000"/>
          <w:sz w:val="28"/>
          <w:lang w:val="ru-RU"/>
        </w:rPr>
        <w:t xml:space="preserve"> </w:t>
      </w:r>
      <w:r w:rsidRPr="00FB67B7">
        <w:rPr>
          <w:rFonts w:ascii="Times New Roman" w:hAnsi="Times New Roman"/>
          <w:color w:val="000000"/>
          <w:sz w:val="28"/>
          <w:lang w:val="ru-RU"/>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агроуниверситета или научного центра)».</w:t>
      </w:r>
    </w:p>
    <w:p w:rsidR="003C5CFD" w:rsidRPr="00FB67B7" w:rsidRDefault="003C5CFD">
      <w:pPr>
        <w:spacing w:after="0" w:line="264" w:lineRule="auto"/>
        <w:ind w:left="120"/>
        <w:jc w:val="both"/>
        <w:rPr>
          <w:lang w:val="ru-RU"/>
        </w:rPr>
      </w:pPr>
    </w:p>
    <w:p w:rsidR="003C5CFD" w:rsidRPr="00FB67B7" w:rsidRDefault="00356BF2">
      <w:pPr>
        <w:spacing w:after="0" w:line="264" w:lineRule="auto"/>
        <w:ind w:left="120"/>
        <w:jc w:val="both"/>
        <w:rPr>
          <w:lang w:val="ru-RU"/>
        </w:rPr>
      </w:pPr>
      <w:r w:rsidRPr="00FB67B7">
        <w:rPr>
          <w:rFonts w:ascii="Times New Roman" w:hAnsi="Times New Roman"/>
          <w:b/>
          <w:color w:val="000000"/>
          <w:sz w:val="28"/>
          <w:lang w:val="ru-RU"/>
        </w:rPr>
        <w:t>11 КЛАСС</w:t>
      </w:r>
    </w:p>
    <w:p w:rsidR="003C5CFD" w:rsidRPr="00FB67B7" w:rsidRDefault="003C5CFD">
      <w:pPr>
        <w:spacing w:after="0" w:line="264" w:lineRule="auto"/>
        <w:ind w:left="120"/>
        <w:jc w:val="both"/>
        <w:rPr>
          <w:lang w:val="ru-RU"/>
        </w:rPr>
      </w:pP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Тема 1. Эволюционная биология.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Синтетическая теория эволюции (СТЭ) и её основные положения.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Микроэволюция. Популяция как единица вида и эволюции.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Естественный отбор – направляющий фактор эволюции. Формы естественного отбора.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Приспособленность организмов как результат эволюции. Примеры приспособлений у организмов. Ароморфозы и идиоадаптации.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Вид и видообразование. Критерии вида. Основные формы видообразования: географическое, экологическое.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Макроэволюция. Формы эволюции: филетическая, дивергентная, конвергентная, параллельная. Необратимость эволюции.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Происхождение от неспециализированных предков. Прогрессирующая специализация. Адаптивная радиация.</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Демонстрации: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lastRenderedPageBreak/>
        <w:t>Портреты: К. Линней, Ж. Б. Ламарк, Ч. Дарвин, В. О. Ковалевский, К. М. Бэр, Э. Геккель, Ф. Мюллер, А. Н. Северцов.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Лабораторные и практические работы: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Лабораторная работа № 1. «Сравнение видов по морфологическому критерию».</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Лабораторная работа № 2. «Описание приспособленности организма и её относительного характера».</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Тема 2. Возникновение и развитие жизни на Земле.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протоклетки. Первые клетки и их эволюция. Формирование основных групп живых организмов.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Мезозойская эра и её периоды: триасовый, юрский, меловой.</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Кайнозойская эра и её периоды: палеогеновый, неогеновый, антропогеновый.</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Система органического мира как отражение эволюции. Основные систематические группы организмов.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Демонстрации: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Портреты: Ф. Реди, Л. Пастер, А. И. Опарин, С. Миллер, Г. Юри, Ч. Дарвин.</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Лабораторные и практические работы: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Практическая работа № 1. «Изучение ископаемых остатков растений и животных в коллекциях».</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lastRenderedPageBreak/>
        <w:t>Экскурсия «Эволюция органического мира на Земле» (в естественно-научный или краеведческий музей).</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Тема 3. Организмы и окружающая среда.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Экология как наука. Задачи и разделы экологии. Методы экологических исследований. Экологическое мировоззрение современного человека.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Среды обитания организмов: водная, наземно-воздушная, почвенная, внутриорганизменная.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 xml:space="preserve">Демонстрации: </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Портреты: А. Гумбольдт, К. Ф. Рулье, Э. Геккель.</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Лабораторные и практические работы: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Лабораторная работа № 3. «Морфологические особенности растений из разных мест обитания».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Лабораторная работа № 4. «Влияние света на рост и развитие черенков колеуса».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Практическая работа № 2. «Подсчёт плотности популяций разных видов растений».</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Тема 4. Сообщества и экологические системы.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Сообщество организмов – биоценоз. Структуры биоценоза: видовая, пространственная, трофическая (пищевая). Виды-доминанты. Связи в биоценозе.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Экологические системы (экосистемы). Понятие об экосистеме и биогеоценозе. Функциональные компоненты экосистемы: продуценты, </w:t>
      </w:r>
      <w:r w:rsidRPr="00FB67B7">
        <w:rPr>
          <w:rFonts w:ascii="Times New Roman" w:hAnsi="Times New Roman"/>
          <w:color w:val="000000"/>
          <w:sz w:val="28"/>
          <w:lang w:val="ru-RU"/>
        </w:rPr>
        <w:lastRenderedPageBreak/>
        <w:t>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Природные экосистемы. Экосистемы озёр и рек. Экосистема хвойного или широколиственного леса.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Антропогенные экосистемы. Агроэкосистемы. Урбоэкосистемы. Биологическое и хозяйственное значение агроэкосистем и урбоэкосистем.</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Биоразнообразие как фактор устойчивости экосистем. Сохранение биологического разнообразия на Земле.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Круговороты веществ и биогеохимические циклы элементов (углерода, азота). Зональность биосферы. Основные биомы суши.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Человечество в биосфере Земли. Антропогенные изменения в биосфере. Глобальные экологические проблемы.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Демонстрации: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Портреты: А. Дж. Тенсли, В. Н. Сукачёв, В. И. Вернадский.</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w:t>
      </w:r>
      <w:r w:rsidRPr="00FB67B7">
        <w:rPr>
          <w:rFonts w:ascii="Times New Roman" w:hAnsi="Times New Roman"/>
          <w:color w:val="000000"/>
          <w:sz w:val="28"/>
          <w:lang w:val="ru-RU"/>
        </w:rPr>
        <w:lastRenderedPageBreak/>
        <w:t xml:space="preserve">Красная книга Российской Федерации, изображения охраняемых видов растений и животных. </w:t>
      </w:r>
    </w:p>
    <w:p w:rsidR="003C5CFD" w:rsidRPr="00FB67B7" w:rsidRDefault="003C5CFD">
      <w:pPr>
        <w:rPr>
          <w:lang w:val="ru-RU"/>
        </w:rPr>
        <w:sectPr w:rsidR="003C5CFD" w:rsidRPr="00FB67B7">
          <w:pgSz w:w="11906" w:h="16383"/>
          <w:pgMar w:top="1134" w:right="850" w:bottom="1134" w:left="1701" w:header="720" w:footer="720" w:gutter="0"/>
          <w:cols w:space="720"/>
        </w:sectPr>
      </w:pPr>
    </w:p>
    <w:p w:rsidR="003C5CFD" w:rsidRPr="00FB67B7" w:rsidRDefault="00356BF2">
      <w:pPr>
        <w:spacing w:after="0" w:line="264" w:lineRule="auto"/>
        <w:ind w:left="120"/>
        <w:jc w:val="both"/>
        <w:rPr>
          <w:lang w:val="ru-RU"/>
        </w:rPr>
      </w:pPr>
      <w:bookmarkStart w:id="5" w:name="block-13348929"/>
      <w:bookmarkEnd w:id="4"/>
      <w:r w:rsidRPr="00FB67B7">
        <w:rPr>
          <w:rFonts w:ascii="Times New Roman" w:hAnsi="Times New Roman"/>
          <w:color w:val="000000"/>
          <w:sz w:val="28"/>
          <w:lang w:val="ru-RU"/>
        </w:rPr>
        <w:lastRenderedPageBreak/>
        <w:t>ПЛАНИРУЕМЫЕ РЕЗУЛЬТАТЫ ОСВОЕНИЯ ПРОГРАММЫ ПО БИОЛОГИИ НА БАЗОВОМ УРОВНЕ СРЕДНЕГО ОБЩЕГО ОБРАЗОВАНИЯ</w:t>
      </w:r>
    </w:p>
    <w:p w:rsidR="003C5CFD" w:rsidRPr="00FB67B7" w:rsidRDefault="003C5CFD">
      <w:pPr>
        <w:spacing w:after="0" w:line="264" w:lineRule="auto"/>
        <w:ind w:left="120"/>
        <w:jc w:val="both"/>
        <w:rPr>
          <w:lang w:val="ru-RU"/>
        </w:rPr>
      </w:pP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rsidR="003C5CFD" w:rsidRPr="00FB67B7" w:rsidRDefault="003C5CFD">
      <w:pPr>
        <w:spacing w:after="0" w:line="264" w:lineRule="auto"/>
        <w:ind w:left="120"/>
        <w:jc w:val="both"/>
        <w:rPr>
          <w:lang w:val="ru-RU"/>
        </w:rPr>
      </w:pPr>
    </w:p>
    <w:p w:rsidR="003C5CFD" w:rsidRPr="00FB67B7" w:rsidRDefault="00356BF2">
      <w:pPr>
        <w:spacing w:after="0" w:line="264" w:lineRule="auto"/>
        <w:ind w:left="120"/>
        <w:jc w:val="both"/>
        <w:rPr>
          <w:lang w:val="ru-RU"/>
        </w:rPr>
      </w:pPr>
      <w:r w:rsidRPr="00FB67B7">
        <w:rPr>
          <w:rFonts w:ascii="Times New Roman" w:hAnsi="Times New Roman"/>
          <w:b/>
          <w:color w:val="000000"/>
          <w:sz w:val="28"/>
          <w:lang w:val="ru-RU"/>
        </w:rPr>
        <w:t>ЛИЧНОСТНЫЕ РЕЗУЛЬТАТЫ</w:t>
      </w:r>
    </w:p>
    <w:p w:rsidR="003C5CFD" w:rsidRPr="00FB67B7" w:rsidRDefault="003C5CFD">
      <w:pPr>
        <w:spacing w:after="0" w:line="264" w:lineRule="auto"/>
        <w:ind w:left="120"/>
        <w:jc w:val="both"/>
        <w:rPr>
          <w:lang w:val="ru-RU"/>
        </w:rPr>
      </w:pP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3C5CFD" w:rsidRPr="00FB67B7" w:rsidRDefault="00356BF2">
      <w:pPr>
        <w:spacing w:after="0" w:line="264" w:lineRule="auto"/>
        <w:ind w:left="120"/>
        <w:jc w:val="both"/>
        <w:rPr>
          <w:lang w:val="ru-RU"/>
        </w:rPr>
      </w:pPr>
      <w:r w:rsidRPr="00FB67B7">
        <w:rPr>
          <w:rFonts w:ascii="Times New Roman" w:hAnsi="Times New Roman"/>
          <w:b/>
          <w:color w:val="000000"/>
          <w:sz w:val="28"/>
          <w:lang w:val="ru-RU"/>
        </w:rPr>
        <w:t xml:space="preserve"> 1)</w:t>
      </w:r>
      <w:r w:rsidRPr="00FB67B7">
        <w:rPr>
          <w:rFonts w:ascii="Times New Roman" w:hAnsi="Times New Roman"/>
          <w:color w:val="000000"/>
          <w:sz w:val="28"/>
          <w:lang w:val="ru-RU"/>
        </w:rPr>
        <w:t xml:space="preserve"> </w:t>
      </w:r>
      <w:r w:rsidRPr="00FB67B7">
        <w:rPr>
          <w:rFonts w:ascii="Times New Roman" w:hAnsi="Times New Roman"/>
          <w:b/>
          <w:color w:val="000000"/>
          <w:sz w:val="28"/>
          <w:lang w:val="ru-RU"/>
        </w:rPr>
        <w:t>гражданского воспитания: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lastRenderedPageBreak/>
        <w:t>осознание своих конституционных прав и обязанностей, уважение закона и правопорядка;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готовность к гуманитарной и волонтёрской деятельности;</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2) патриотического воспитания: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3) духовно-нравственного воспитания: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осознание духовных ценностей российского народа;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сформированность нравственного сознания, этического поведения;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осознание личного вклада в построение устойчивого будущего;</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4) эстетического воспитания: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lastRenderedPageBreak/>
        <w:t>понимание эмоционального воздействия живой природы и её ценности;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6) трудового воспитания: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готовность к труду, осознание ценности мастерства, трудолюбие;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7) экологического воспитания: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осознание глобального характера экологических проблем и путей их решения;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lastRenderedPageBreak/>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8) ценности научного познания: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lastRenderedPageBreak/>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3C5CFD" w:rsidRPr="00FB67B7" w:rsidRDefault="003C5CFD">
      <w:pPr>
        <w:spacing w:after="0"/>
        <w:ind w:left="120"/>
        <w:rPr>
          <w:lang w:val="ru-RU"/>
        </w:rPr>
      </w:pPr>
    </w:p>
    <w:p w:rsidR="003C5CFD" w:rsidRPr="00FB67B7" w:rsidRDefault="00356BF2">
      <w:pPr>
        <w:spacing w:after="0"/>
        <w:ind w:left="120"/>
        <w:rPr>
          <w:lang w:val="ru-RU"/>
        </w:rPr>
      </w:pPr>
      <w:r w:rsidRPr="00FB67B7">
        <w:rPr>
          <w:rFonts w:ascii="Times New Roman" w:hAnsi="Times New Roman"/>
          <w:b/>
          <w:color w:val="000000"/>
          <w:sz w:val="28"/>
          <w:lang w:val="ru-RU"/>
        </w:rPr>
        <w:t>МЕТАПРЕДМЕТНЫЕ РЕЗУЛЬТАТЫ</w:t>
      </w:r>
    </w:p>
    <w:p w:rsidR="003C5CFD" w:rsidRPr="00FB67B7" w:rsidRDefault="003C5CFD">
      <w:pPr>
        <w:spacing w:after="0"/>
        <w:ind w:left="120"/>
        <w:rPr>
          <w:lang w:val="ru-RU"/>
        </w:rPr>
      </w:pP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Метапредметные результаты освоения программы среднего общего образования должны отражать: </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Овладение универсальными учебными познавательными действиями:</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1)</w:t>
      </w:r>
      <w:r w:rsidRPr="00FB67B7">
        <w:rPr>
          <w:rFonts w:ascii="Times New Roman" w:hAnsi="Times New Roman"/>
          <w:color w:val="000000"/>
          <w:sz w:val="28"/>
          <w:lang w:val="ru-RU"/>
        </w:rPr>
        <w:t xml:space="preserve"> </w:t>
      </w:r>
      <w:r w:rsidRPr="00FB67B7">
        <w:rPr>
          <w:rFonts w:ascii="Times New Roman" w:hAnsi="Times New Roman"/>
          <w:b/>
          <w:color w:val="000000"/>
          <w:sz w:val="28"/>
          <w:lang w:val="ru-RU"/>
        </w:rPr>
        <w:t>базовые логические действия: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использовать биологические понятия для объяснения фактов и явлений живой природы;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FB67B7">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развивать креативное мышление при решении жизненных проблем.</w:t>
      </w:r>
    </w:p>
    <w:p w:rsidR="003C5CFD" w:rsidRPr="00FB67B7" w:rsidRDefault="00356BF2">
      <w:pPr>
        <w:spacing w:after="0" w:line="264" w:lineRule="auto"/>
        <w:ind w:left="120"/>
        <w:jc w:val="both"/>
        <w:rPr>
          <w:lang w:val="ru-RU"/>
        </w:rPr>
      </w:pPr>
      <w:r w:rsidRPr="00FB67B7">
        <w:rPr>
          <w:rFonts w:ascii="Times New Roman" w:hAnsi="Times New Roman"/>
          <w:b/>
          <w:color w:val="000000"/>
          <w:sz w:val="28"/>
          <w:lang w:val="ru-RU"/>
        </w:rPr>
        <w:t xml:space="preserve"> 2)</w:t>
      </w:r>
      <w:r w:rsidRPr="00FB67B7">
        <w:rPr>
          <w:rFonts w:ascii="Times New Roman" w:hAnsi="Times New Roman"/>
          <w:color w:val="000000"/>
          <w:sz w:val="28"/>
          <w:lang w:val="ru-RU"/>
        </w:rPr>
        <w:t xml:space="preserve"> </w:t>
      </w:r>
      <w:r w:rsidRPr="00FB67B7">
        <w:rPr>
          <w:rFonts w:ascii="Times New Roman" w:hAnsi="Times New Roman"/>
          <w:b/>
          <w:color w:val="000000"/>
          <w:sz w:val="28"/>
          <w:lang w:val="ru-RU"/>
        </w:rPr>
        <w:t>базовые исследовательские действия: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давать оценку новым ситуациям, оценивать приобретённый опыт;</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уметь интегрировать знания из разных предметных областей;</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3) работа с информацией:</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FB67B7">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Овладение универсальными коммуникативными действиями:</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1)</w:t>
      </w:r>
      <w:r w:rsidRPr="00FB67B7">
        <w:rPr>
          <w:rFonts w:ascii="Times New Roman" w:hAnsi="Times New Roman"/>
          <w:color w:val="000000"/>
          <w:sz w:val="28"/>
          <w:lang w:val="ru-RU"/>
        </w:rPr>
        <w:t xml:space="preserve"> </w:t>
      </w:r>
      <w:r w:rsidRPr="00FB67B7">
        <w:rPr>
          <w:rFonts w:ascii="Times New Roman" w:hAnsi="Times New Roman"/>
          <w:b/>
          <w:color w:val="000000"/>
          <w:sz w:val="28"/>
          <w:lang w:val="ru-RU"/>
        </w:rPr>
        <w:t>общение: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2)</w:t>
      </w:r>
      <w:r w:rsidRPr="00FB67B7">
        <w:rPr>
          <w:rFonts w:ascii="Times New Roman" w:hAnsi="Times New Roman"/>
          <w:color w:val="000000"/>
          <w:sz w:val="28"/>
          <w:lang w:val="ru-RU"/>
        </w:rPr>
        <w:t xml:space="preserve"> </w:t>
      </w:r>
      <w:r w:rsidRPr="00FB67B7">
        <w:rPr>
          <w:rFonts w:ascii="Times New Roman" w:hAnsi="Times New Roman"/>
          <w:b/>
          <w:color w:val="000000"/>
          <w:sz w:val="28"/>
          <w:lang w:val="ru-RU"/>
        </w:rPr>
        <w:t>совместная деятельность:</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Овладение универсальными регулятивными действиями:</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1)</w:t>
      </w:r>
      <w:r w:rsidRPr="00FB67B7">
        <w:rPr>
          <w:rFonts w:ascii="Times New Roman" w:hAnsi="Times New Roman"/>
          <w:color w:val="000000"/>
          <w:sz w:val="28"/>
          <w:lang w:val="ru-RU"/>
        </w:rPr>
        <w:t xml:space="preserve"> </w:t>
      </w:r>
      <w:r w:rsidRPr="00FB67B7">
        <w:rPr>
          <w:rFonts w:ascii="Times New Roman" w:hAnsi="Times New Roman"/>
          <w:b/>
          <w:color w:val="000000"/>
          <w:sz w:val="28"/>
          <w:lang w:val="ru-RU"/>
        </w:rPr>
        <w:t>самоорганизация: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давать оценку новым ситуациям;</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расширять рамки учебного предмета на основе личных предпочтений;</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делать осознанный выбор, аргументировать его, брать ответственность за решение;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оценивать приобретённый опыт;</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2)</w:t>
      </w:r>
      <w:r w:rsidRPr="00FB67B7">
        <w:rPr>
          <w:rFonts w:ascii="Times New Roman" w:hAnsi="Times New Roman"/>
          <w:color w:val="000000"/>
          <w:sz w:val="28"/>
          <w:lang w:val="ru-RU"/>
        </w:rPr>
        <w:t xml:space="preserve"> </w:t>
      </w:r>
      <w:r w:rsidRPr="00FB67B7">
        <w:rPr>
          <w:rFonts w:ascii="Times New Roman" w:hAnsi="Times New Roman"/>
          <w:b/>
          <w:color w:val="000000"/>
          <w:sz w:val="28"/>
          <w:lang w:val="ru-RU"/>
        </w:rPr>
        <w:t>самоконтроль:</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уметь оценивать риски и своевременно принимать решения по их снижению;</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rsidR="003C5CFD" w:rsidRPr="00FB67B7" w:rsidRDefault="00356BF2">
      <w:pPr>
        <w:spacing w:after="0" w:line="264" w:lineRule="auto"/>
        <w:ind w:firstLine="600"/>
        <w:jc w:val="both"/>
        <w:rPr>
          <w:lang w:val="ru-RU"/>
        </w:rPr>
      </w:pPr>
      <w:r w:rsidRPr="00FB67B7">
        <w:rPr>
          <w:rFonts w:ascii="Times New Roman" w:hAnsi="Times New Roman"/>
          <w:b/>
          <w:color w:val="000000"/>
          <w:sz w:val="28"/>
          <w:lang w:val="ru-RU"/>
        </w:rPr>
        <w:t>3)</w:t>
      </w:r>
      <w:r w:rsidRPr="00FB67B7">
        <w:rPr>
          <w:rFonts w:ascii="Times New Roman" w:hAnsi="Times New Roman"/>
          <w:color w:val="000000"/>
          <w:sz w:val="28"/>
          <w:lang w:val="ru-RU"/>
        </w:rPr>
        <w:t xml:space="preserve"> </w:t>
      </w:r>
      <w:r w:rsidRPr="00FB67B7">
        <w:rPr>
          <w:rFonts w:ascii="Times New Roman" w:hAnsi="Times New Roman"/>
          <w:b/>
          <w:color w:val="000000"/>
          <w:sz w:val="28"/>
          <w:lang w:val="ru-RU"/>
        </w:rPr>
        <w:t>принятие себя и других:</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принимать себя, понимая свои недостатки и достоинства;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принимать мотивы и аргументы других при анализе результатов деятельности;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признавать своё право и право других на ошибки;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развивать способность понимать мир с позиции другого человека.</w:t>
      </w:r>
    </w:p>
    <w:p w:rsidR="003C5CFD" w:rsidRPr="00FB67B7" w:rsidRDefault="003C5CFD">
      <w:pPr>
        <w:spacing w:after="0"/>
        <w:ind w:left="120"/>
        <w:rPr>
          <w:lang w:val="ru-RU"/>
        </w:rPr>
      </w:pPr>
    </w:p>
    <w:p w:rsidR="003C5CFD" w:rsidRPr="00FB67B7" w:rsidRDefault="00356BF2">
      <w:pPr>
        <w:spacing w:after="0"/>
        <w:ind w:left="120"/>
        <w:rPr>
          <w:lang w:val="ru-RU"/>
        </w:rPr>
      </w:pPr>
      <w:bookmarkStart w:id="6" w:name="_Toc138318760"/>
      <w:bookmarkStart w:id="7" w:name="_Toc134720971"/>
      <w:bookmarkEnd w:id="6"/>
      <w:bookmarkEnd w:id="7"/>
      <w:r w:rsidRPr="00FB67B7">
        <w:rPr>
          <w:rFonts w:ascii="Times New Roman" w:hAnsi="Times New Roman"/>
          <w:b/>
          <w:color w:val="000000"/>
          <w:sz w:val="28"/>
          <w:lang w:val="ru-RU"/>
        </w:rPr>
        <w:t>ПРЕДМЕТНЫЕ РЕЗУЛЬТАТЫ</w:t>
      </w:r>
    </w:p>
    <w:p w:rsidR="003C5CFD" w:rsidRPr="00FB67B7" w:rsidRDefault="003C5CFD">
      <w:pPr>
        <w:spacing w:after="0"/>
        <w:ind w:left="120"/>
        <w:rPr>
          <w:lang w:val="ru-RU"/>
        </w:rPr>
      </w:pP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Предметные результаты освоения учебного предмета «Биология» </w:t>
      </w:r>
      <w:r w:rsidRPr="00FB67B7">
        <w:rPr>
          <w:rFonts w:ascii="Times New Roman" w:hAnsi="Times New Roman"/>
          <w:b/>
          <w:i/>
          <w:color w:val="000000"/>
          <w:sz w:val="28"/>
          <w:lang w:val="ru-RU"/>
        </w:rPr>
        <w:t>в 10 классе</w:t>
      </w:r>
      <w:r w:rsidRPr="00FB67B7">
        <w:rPr>
          <w:rFonts w:ascii="Times New Roman" w:hAnsi="Times New Roman"/>
          <w:color w:val="000000"/>
          <w:sz w:val="28"/>
          <w:lang w:val="ru-RU"/>
        </w:rPr>
        <w:t xml:space="preserve"> должны отражать:</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w:t>
      </w:r>
      <w:r w:rsidRPr="00FB67B7">
        <w:rPr>
          <w:rFonts w:ascii="Times New Roman" w:hAnsi="Times New Roman"/>
          <w:color w:val="000000"/>
          <w:sz w:val="28"/>
          <w:lang w:val="ru-RU"/>
        </w:rPr>
        <w:lastRenderedPageBreak/>
        <w:t>результатов, использованных научных понятий, теорий и законов, умение делать выводы на основании полученных результатов;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Предметные результаты освоения учебного предмета «Биология» </w:t>
      </w:r>
      <w:r w:rsidRPr="00FB67B7">
        <w:rPr>
          <w:rFonts w:ascii="Times New Roman" w:hAnsi="Times New Roman"/>
          <w:b/>
          <w:i/>
          <w:color w:val="000000"/>
          <w:sz w:val="28"/>
          <w:lang w:val="ru-RU"/>
        </w:rPr>
        <w:t>в 11 классе</w:t>
      </w:r>
      <w:r w:rsidRPr="00FB67B7">
        <w:rPr>
          <w:rFonts w:ascii="Times New Roman" w:hAnsi="Times New Roman"/>
          <w:color w:val="000000"/>
          <w:sz w:val="28"/>
          <w:lang w:val="ru-RU"/>
        </w:rPr>
        <w:t xml:space="preserve"> должны отражать:</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w:t>
      </w:r>
      <w:r w:rsidRPr="00FB67B7">
        <w:rPr>
          <w:rFonts w:ascii="Times New Roman" w:hAnsi="Times New Roman"/>
          <w:color w:val="000000"/>
          <w:sz w:val="28"/>
          <w:lang w:val="ru-RU"/>
        </w:rPr>
        <w:lastRenderedPageBreak/>
        <w:t>экосистема, продуценты, консументы, редуценты, цепи питания, экологическая пирамида, биогеоценоз, биосфера;</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Северцова, учения о биосфере В. И. Вернадского), определять границы их применимости к живым системам;</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умение решать элементарные биологические задачи, составлять схемы переноса веществ и энергии в экосистемах (цепи питания);</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3C5CFD" w:rsidRPr="00FB67B7" w:rsidRDefault="00356BF2">
      <w:pPr>
        <w:spacing w:after="0" w:line="264" w:lineRule="auto"/>
        <w:ind w:firstLine="600"/>
        <w:jc w:val="both"/>
        <w:rPr>
          <w:lang w:val="ru-RU"/>
        </w:rPr>
      </w:pPr>
      <w:r w:rsidRPr="00FB67B7">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3C5CFD" w:rsidRPr="00FB67B7" w:rsidRDefault="003C5CFD">
      <w:pPr>
        <w:rPr>
          <w:lang w:val="ru-RU"/>
        </w:rPr>
        <w:sectPr w:rsidR="003C5CFD" w:rsidRPr="00FB67B7">
          <w:pgSz w:w="11906" w:h="16383"/>
          <w:pgMar w:top="1134" w:right="850" w:bottom="1134" w:left="1701" w:header="720" w:footer="720" w:gutter="0"/>
          <w:cols w:space="720"/>
        </w:sectPr>
      </w:pPr>
    </w:p>
    <w:p w:rsidR="003C5CFD" w:rsidRDefault="00356BF2">
      <w:pPr>
        <w:spacing w:after="0"/>
        <w:ind w:left="120"/>
      </w:pPr>
      <w:bookmarkStart w:id="8" w:name="block-13348923"/>
      <w:bookmarkEnd w:id="5"/>
      <w:r w:rsidRPr="00FB67B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C5CFD" w:rsidRDefault="00356BF2">
      <w:pPr>
        <w:spacing w:after="0"/>
        <w:ind w:left="120"/>
      </w:pPr>
      <w:r>
        <w:rPr>
          <w:rFonts w:ascii="Times New Roman" w:hAnsi="Times New Roman"/>
          <w:b/>
          <w:color w:val="000000"/>
          <w:sz w:val="28"/>
        </w:rPr>
        <w:t xml:space="preserve"> 10 КЛАСС </w:t>
      </w:r>
    </w:p>
    <w:tbl>
      <w:tblPr>
        <w:tblW w:w="1404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2"/>
        <w:gridCol w:w="5907"/>
        <w:gridCol w:w="1954"/>
        <w:gridCol w:w="462"/>
        <w:gridCol w:w="1767"/>
        <w:gridCol w:w="2628"/>
      </w:tblGrid>
      <w:tr w:rsidR="00010D74" w:rsidTr="00010D74">
        <w:trPr>
          <w:gridAfter w:val="2"/>
          <w:wAfter w:w="4395" w:type="dxa"/>
          <w:trHeight w:val="325"/>
          <w:tblCellSpacing w:w="20" w:type="nil"/>
        </w:trPr>
        <w:tc>
          <w:tcPr>
            <w:tcW w:w="1322" w:type="dxa"/>
            <w:vMerge w:val="restart"/>
            <w:tcMar>
              <w:top w:w="50" w:type="dxa"/>
              <w:left w:w="100" w:type="dxa"/>
            </w:tcMar>
            <w:vAlign w:val="center"/>
          </w:tcPr>
          <w:p w:rsidR="00010D74" w:rsidRDefault="00010D74">
            <w:pPr>
              <w:spacing w:after="0"/>
              <w:ind w:left="135"/>
            </w:pPr>
            <w:r>
              <w:rPr>
                <w:rFonts w:ascii="Times New Roman" w:hAnsi="Times New Roman"/>
                <w:b/>
                <w:color w:val="000000"/>
                <w:sz w:val="24"/>
              </w:rPr>
              <w:t xml:space="preserve">№ п/п </w:t>
            </w:r>
          </w:p>
          <w:p w:rsidR="00010D74" w:rsidRDefault="00010D74">
            <w:pPr>
              <w:spacing w:after="0"/>
              <w:ind w:left="135"/>
            </w:pPr>
          </w:p>
        </w:tc>
        <w:tc>
          <w:tcPr>
            <w:tcW w:w="5907" w:type="dxa"/>
            <w:vMerge w:val="restart"/>
            <w:tcMar>
              <w:top w:w="50" w:type="dxa"/>
              <w:left w:w="100" w:type="dxa"/>
            </w:tcMar>
            <w:vAlign w:val="center"/>
          </w:tcPr>
          <w:p w:rsidR="00010D74" w:rsidRDefault="00010D74">
            <w:pPr>
              <w:spacing w:after="0"/>
              <w:ind w:left="135"/>
            </w:pPr>
            <w:r>
              <w:rPr>
                <w:rFonts w:ascii="Times New Roman" w:hAnsi="Times New Roman"/>
                <w:b/>
                <w:color w:val="000000"/>
                <w:sz w:val="24"/>
              </w:rPr>
              <w:t xml:space="preserve">Наименование разделов и тем программы </w:t>
            </w:r>
          </w:p>
          <w:p w:rsidR="00010D74" w:rsidRDefault="00010D74">
            <w:pPr>
              <w:spacing w:after="0"/>
              <w:ind w:left="135"/>
            </w:pPr>
          </w:p>
        </w:tc>
        <w:tc>
          <w:tcPr>
            <w:tcW w:w="2416" w:type="dxa"/>
            <w:gridSpan w:val="2"/>
          </w:tcPr>
          <w:p w:rsidR="00010D74" w:rsidRDefault="00010D74">
            <w:pPr>
              <w:spacing w:after="0"/>
              <w:ind w:left="135"/>
              <w:rPr>
                <w:rFonts w:ascii="Times New Roman" w:hAnsi="Times New Roman"/>
                <w:b/>
                <w:color w:val="000000"/>
                <w:sz w:val="24"/>
              </w:rPr>
            </w:pPr>
          </w:p>
        </w:tc>
      </w:tr>
      <w:tr w:rsidR="00010D74" w:rsidTr="00010D74">
        <w:trPr>
          <w:trHeight w:val="155"/>
          <w:tblCellSpacing w:w="20" w:type="nil"/>
        </w:trPr>
        <w:tc>
          <w:tcPr>
            <w:tcW w:w="0" w:type="auto"/>
            <w:vMerge/>
            <w:tcBorders>
              <w:top w:val="nil"/>
            </w:tcBorders>
            <w:tcMar>
              <w:top w:w="50" w:type="dxa"/>
              <w:left w:w="100" w:type="dxa"/>
            </w:tcMar>
          </w:tcPr>
          <w:p w:rsidR="00010D74" w:rsidRDefault="00010D74"/>
        </w:tc>
        <w:tc>
          <w:tcPr>
            <w:tcW w:w="0" w:type="auto"/>
            <w:vMerge/>
            <w:tcBorders>
              <w:top w:val="nil"/>
            </w:tcBorders>
            <w:tcMar>
              <w:top w:w="50" w:type="dxa"/>
              <w:left w:w="100" w:type="dxa"/>
            </w:tcMar>
          </w:tcPr>
          <w:p w:rsidR="00010D74" w:rsidRDefault="00010D74"/>
        </w:tc>
        <w:tc>
          <w:tcPr>
            <w:tcW w:w="1954" w:type="dxa"/>
            <w:tcMar>
              <w:top w:w="50" w:type="dxa"/>
              <w:left w:w="100" w:type="dxa"/>
            </w:tcMar>
            <w:vAlign w:val="center"/>
          </w:tcPr>
          <w:p w:rsidR="00010D74" w:rsidRDefault="00010D74">
            <w:pPr>
              <w:spacing w:after="0"/>
              <w:ind w:left="135"/>
            </w:pPr>
            <w:r>
              <w:rPr>
                <w:rFonts w:ascii="Times New Roman" w:hAnsi="Times New Roman"/>
                <w:b/>
                <w:color w:val="000000"/>
                <w:sz w:val="24"/>
              </w:rPr>
              <w:t xml:space="preserve">Всего </w:t>
            </w:r>
          </w:p>
          <w:p w:rsidR="00010D74" w:rsidRDefault="00010D74">
            <w:pPr>
              <w:spacing w:after="0"/>
              <w:ind w:left="135"/>
            </w:pPr>
          </w:p>
        </w:tc>
        <w:tc>
          <w:tcPr>
            <w:tcW w:w="2229" w:type="dxa"/>
            <w:gridSpan w:val="2"/>
          </w:tcPr>
          <w:p w:rsidR="00010D74" w:rsidRPr="00010D74" w:rsidRDefault="00010D74">
            <w:pPr>
              <w:spacing w:after="0"/>
              <w:ind w:left="135"/>
              <w:rPr>
                <w:rFonts w:ascii="Times New Roman" w:hAnsi="Times New Roman"/>
                <w:b/>
                <w:color w:val="000000"/>
                <w:sz w:val="24"/>
                <w:lang w:val="ru-RU"/>
              </w:rPr>
            </w:pPr>
            <w:r>
              <w:rPr>
                <w:rFonts w:ascii="Times New Roman" w:hAnsi="Times New Roman"/>
                <w:b/>
                <w:color w:val="000000"/>
                <w:sz w:val="24"/>
                <w:lang w:val="ru-RU"/>
              </w:rPr>
              <w:t>Контрольные работы</w:t>
            </w:r>
          </w:p>
        </w:tc>
        <w:tc>
          <w:tcPr>
            <w:tcW w:w="2628" w:type="dxa"/>
            <w:tcMar>
              <w:top w:w="50" w:type="dxa"/>
              <w:left w:w="100" w:type="dxa"/>
            </w:tcMar>
            <w:vAlign w:val="center"/>
          </w:tcPr>
          <w:p w:rsidR="00010D74" w:rsidRDefault="00010D74">
            <w:pPr>
              <w:spacing w:after="0"/>
              <w:ind w:left="135"/>
            </w:pPr>
            <w:r>
              <w:rPr>
                <w:rFonts w:ascii="Times New Roman" w:hAnsi="Times New Roman"/>
                <w:b/>
                <w:color w:val="000000"/>
                <w:sz w:val="24"/>
              </w:rPr>
              <w:t xml:space="preserve">Практические работы </w:t>
            </w:r>
          </w:p>
          <w:p w:rsidR="00010D74" w:rsidRDefault="00010D74">
            <w:pPr>
              <w:spacing w:after="0"/>
              <w:ind w:left="135"/>
            </w:pPr>
          </w:p>
        </w:tc>
      </w:tr>
      <w:tr w:rsidR="00010D74" w:rsidRPr="00010D74" w:rsidTr="00010D74">
        <w:trPr>
          <w:trHeight w:val="155"/>
          <w:tblCellSpacing w:w="20" w:type="nil"/>
        </w:trPr>
        <w:tc>
          <w:tcPr>
            <w:tcW w:w="1322" w:type="dxa"/>
            <w:tcMar>
              <w:top w:w="50" w:type="dxa"/>
              <w:left w:w="100" w:type="dxa"/>
            </w:tcMar>
            <w:vAlign w:val="center"/>
          </w:tcPr>
          <w:p w:rsidR="00010D74" w:rsidRDefault="00010D74">
            <w:pPr>
              <w:spacing w:after="0"/>
            </w:pPr>
            <w:r>
              <w:rPr>
                <w:rFonts w:ascii="Times New Roman" w:hAnsi="Times New Roman"/>
                <w:color w:val="000000"/>
                <w:sz w:val="24"/>
              </w:rPr>
              <w:t>1</w:t>
            </w:r>
          </w:p>
        </w:tc>
        <w:tc>
          <w:tcPr>
            <w:tcW w:w="5907" w:type="dxa"/>
            <w:tcMar>
              <w:top w:w="50" w:type="dxa"/>
              <w:left w:w="100" w:type="dxa"/>
            </w:tcMar>
            <w:vAlign w:val="center"/>
          </w:tcPr>
          <w:p w:rsidR="00010D74" w:rsidRDefault="00010D74">
            <w:pPr>
              <w:spacing w:after="0"/>
              <w:ind w:left="135"/>
            </w:pPr>
            <w:r>
              <w:rPr>
                <w:rFonts w:ascii="Times New Roman" w:hAnsi="Times New Roman"/>
                <w:color w:val="000000"/>
                <w:sz w:val="24"/>
              </w:rPr>
              <w:t>Биология как наука</w:t>
            </w:r>
          </w:p>
        </w:tc>
        <w:tc>
          <w:tcPr>
            <w:tcW w:w="1954"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2 </w:t>
            </w:r>
          </w:p>
        </w:tc>
        <w:tc>
          <w:tcPr>
            <w:tcW w:w="2229" w:type="dxa"/>
            <w:gridSpan w:val="2"/>
          </w:tcPr>
          <w:p w:rsidR="00010D74" w:rsidRDefault="00010D74">
            <w:pPr>
              <w:spacing w:after="0"/>
              <w:ind w:left="135"/>
              <w:jc w:val="center"/>
              <w:rPr>
                <w:rFonts w:ascii="Times New Roman" w:hAnsi="Times New Roman"/>
                <w:color w:val="000000"/>
                <w:sz w:val="24"/>
              </w:rPr>
            </w:pPr>
          </w:p>
        </w:tc>
        <w:tc>
          <w:tcPr>
            <w:tcW w:w="2628"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0.5 </w:t>
            </w:r>
          </w:p>
        </w:tc>
      </w:tr>
      <w:tr w:rsidR="00010D74" w:rsidRPr="00010D74" w:rsidTr="00010D74">
        <w:trPr>
          <w:trHeight w:val="155"/>
          <w:tblCellSpacing w:w="20" w:type="nil"/>
        </w:trPr>
        <w:tc>
          <w:tcPr>
            <w:tcW w:w="1322" w:type="dxa"/>
            <w:tcMar>
              <w:top w:w="50" w:type="dxa"/>
              <w:left w:w="100" w:type="dxa"/>
            </w:tcMar>
            <w:vAlign w:val="center"/>
          </w:tcPr>
          <w:p w:rsidR="00010D74" w:rsidRDefault="00010D74">
            <w:pPr>
              <w:spacing w:after="0"/>
            </w:pPr>
            <w:r>
              <w:rPr>
                <w:rFonts w:ascii="Times New Roman" w:hAnsi="Times New Roman"/>
                <w:color w:val="000000"/>
                <w:sz w:val="24"/>
              </w:rPr>
              <w:t>2</w:t>
            </w:r>
          </w:p>
        </w:tc>
        <w:tc>
          <w:tcPr>
            <w:tcW w:w="5907" w:type="dxa"/>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Живые системы и их организация</w:t>
            </w:r>
          </w:p>
        </w:tc>
        <w:tc>
          <w:tcPr>
            <w:tcW w:w="1954"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229" w:type="dxa"/>
            <w:gridSpan w:val="2"/>
          </w:tcPr>
          <w:p w:rsidR="00010D74" w:rsidRDefault="00010D74">
            <w:pPr>
              <w:spacing w:after="0"/>
              <w:ind w:left="135"/>
              <w:jc w:val="center"/>
            </w:pPr>
          </w:p>
        </w:tc>
        <w:tc>
          <w:tcPr>
            <w:tcW w:w="2628" w:type="dxa"/>
            <w:tcMar>
              <w:top w:w="50" w:type="dxa"/>
              <w:left w:w="100" w:type="dxa"/>
            </w:tcMar>
            <w:vAlign w:val="center"/>
          </w:tcPr>
          <w:p w:rsidR="00010D74" w:rsidRDefault="00010D74">
            <w:pPr>
              <w:spacing w:after="0"/>
              <w:ind w:left="135"/>
              <w:jc w:val="center"/>
            </w:pPr>
          </w:p>
        </w:tc>
      </w:tr>
      <w:tr w:rsidR="00010D74" w:rsidRPr="00010D74" w:rsidTr="00010D74">
        <w:trPr>
          <w:trHeight w:val="155"/>
          <w:tblCellSpacing w:w="20" w:type="nil"/>
        </w:trPr>
        <w:tc>
          <w:tcPr>
            <w:tcW w:w="1322" w:type="dxa"/>
            <w:tcMar>
              <w:top w:w="50" w:type="dxa"/>
              <w:left w:w="100" w:type="dxa"/>
            </w:tcMar>
            <w:vAlign w:val="center"/>
          </w:tcPr>
          <w:p w:rsidR="00010D74" w:rsidRDefault="00010D74">
            <w:pPr>
              <w:spacing w:after="0"/>
            </w:pPr>
            <w:r>
              <w:rPr>
                <w:rFonts w:ascii="Times New Roman" w:hAnsi="Times New Roman"/>
                <w:color w:val="000000"/>
                <w:sz w:val="24"/>
              </w:rPr>
              <w:t>3</w:t>
            </w:r>
          </w:p>
        </w:tc>
        <w:tc>
          <w:tcPr>
            <w:tcW w:w="5907" w:type="dxa"/>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Химический состав и строение клетки</w:t>
            </w:r>
          </w:p>
        </w:tc>
        <w:tc>
          <w:tcPr>
            <w:tcW w:w="1954"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8 </w:t>
            </w:r>
          </w:p>
        </w:tc>
        <w:tc>
          <w:tcPr>
            <w:tcW w:w="2229" w:type="dxa"/>
            <w:gridSpan w:val="2"/>
          </w:tcPr>
          <w:p w:rsidR="00010D74" w:rsidRPr="00010D74" w:rsidRDefault="00010D7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628"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r>
      <w:tr w:rsidR="00010D74" w:rsidRPr="00010D74" w:rsidTr="00010D74">
        <w:trPr>
          <w:trHeight w:val="155"/>
          <w:tblCellSpacing w:w="20" w:type="nil"/>
        </w:trPr>
        <w:tc>
          <w:tcPr>
            <w:tcW w:w="1322" w:type="dxa"/>
            <w:tcMar>
              <w:top w:w="50" w:type="dxa"/>
              <w:left w:w="100" w:type="dxa"/>
            </w:tcMar>
            <w:vAlign w:val="center"/>
          </w:tcPr>
          <w:p w:rsidR="00010D74" w:rsidRDefault="00010D74">
            <w:pPr>
              <w:spacing w:after="0"/>
            </w:pPr>
            <w:r>
              <w:rPr>
                <w:rFonts w:ascii="Times New Roman" w:hAnsi="Times New Roman"/>
                <w:color w:val="000000"/>
                <w:sz w:val="24"/>
              </w:rPr>
              <w:t>4</w:t>
            </w:r>
          </w:p>
        </w:tc>
        <w:tc>
          <w:tcPr>
            <w:tcW w:w="5907" w:type="dxa"/>
            <w:tcMar>
              <w:top w:w="50" w:type="dxa"/>
              <w:left w:w="100" w:type="dxa"/>
            </w:tcMar>
            <w:vAlign w:val="center"/>
          </w:tcPr>
          <w:p w:rsidR="00010D74" w:rsidRDefault="00010D74">
            <w:pPr>
              <w:spacing w:after="0"/>
              <w:ind w:left="135"/>
            </w:pPr>
            <w:r>
              <w:rPr>
                <w:rFonts w:ascii="Times New Roman" w:hAnsi="Times New Roman"/>
                <w:color w:val="000000"/>
                <w:sz w:val="24"/>
              </w:rPr>
              <w:t>Жизнедеятельность клетки</w:t>
            </w:r>
          </w:p>
        </w:tc>
        <w:tc>
          <w:tcPr>
            <w:tcW w:w="1954"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6 </w:t>
            </w:r>
          </w:p>
        </w:tc>
        <w:tc>
          <w:tcPr>
            <w:tcW w:w="2229" w:type="dxa"/>
            <w:gridSpan w:val="2"/>
          </w:tcPr>
          <w:p w:rsidR="00010D74" w:rsidRDefault="00010D74">
            <w:pPr>
              <w:spacing w:after="0"/>
              <w:ind w:left="135"/>
              <w:jc w:val="center"/>
            </w:pPr>
          </w:p>
        </w:tc>
        <w:tc>
          <w:tcPr>
            <w:tcW w:w="2628" w:type="dxa"/>
            <w:tcMar>
              <w:top w:w="50" w:type="dxa"/>
              <w:left w:w="100" w:type="dxa"/>
            </w:tcMar>
            <w:vAlign w:val="center"/>
          </w:tcPr>
          <w:p w:rsidR="00010D74" w:rsidRDefault="00010D74">
            <w:pPr>
              <w:spacing w:after="0"/>
              <w:ind w:left="135"/>
              <w:jc w:val="center"/>
            </w:pPr>
          </w:p>
        </w:tc>
      </w:tr>
      <w:tr w:rsidR="00010D74" w:rsidRPr="00010D74" w:rsidTr="00010D74">
        <w:trPr>
          <w:trHeight w:val="155"/>
          <w:tblCellSpacing w:w="20" w:type="nil"/>
        </w:trPr>
        <w:tc>
          <w:tcPr>
            <w:tcW w:w="1322" w:type="dxa"/>
            <w:tcMar>
              <w:top w:w="50" w:type="dxa"/>
              <w:left w:w="100" w:type="dxa"/>
            </w:tcMar>
            <w:vAlign w:val="center"/>
          </w:tcPr>
          <w:p w:rsidR="00010D74" w:rsidRDefault="00010D74">
            <w:pPr>
              <w:spacing w:after="0"/>
            </w:pPr>
            <w:r>
              <w:rPr>
                <w:rFonts w:ascii="Times New Roman" w:hAnsi="Times New Roman"/>
                <w:color w:val="000000"/>
                <w:sz w:val="24"/>
              </w:rPr>
              <w:t>5</w:t>
            </w:r>
          </w:p>
        </w:tc>
        <w:tc>
          <w:tcPr>
            <w:tcW w:w="5907" w:type="dxa"/>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Размножение и индивидуальное развитие организмов</w:t>
            </w:r>
          </w:p>
        </w:tc>
        <w:tc>
          <w:tcPr>
            <w:tcW w:w="1954"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5 </w:t>
            </w:r>
          </w:p>
        </w:tc>
        <w:tc>
          <w:tcPr>
            <w:tcW w:w="2229" w:type="dxa"/>
            <w:gridSpan w:val="2"/>
          </w:tcPr>
          <w:p w:rsidR="00010D74" w:rsidRDefault="00010D74">
            <w:pPr>
              <w:spacing w:after="0"/>
              <w:ind w:left="135"/>
              <w:jc w:val="center"/>
              <w:rPr>
                <w:rFonts w:ascii="Times New Roman" w:hAnsi="Times New Roman"/>
                <w:color w:val="000000"/>
                <w:sz w:val="24"/>
              </w:rPr>
            </w:pPr>
          </w:p>
        </w:tc>
        <w:tc>
          <w:tcPr>
            <w:tcW w:w="2628"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r>
      <w:tr w:rsidR="00010D74" w:rsidRPr="00010D74" w:rsidTr="00010D74">
        <w:trPr>
          <w:trHeight w:val="155"/>
          <w:tblCellSpacing w:w="20" w:type="nil"/>
        </w:trPr>
        <w:tc>
          <w:tcPr>
            <w:tcW w:w="1322" w:type="dxa"/>
            <w:tcMar>
              <w:top w:w="50" w:type="dxa"/>
              <w:left w:w="100" w:type="dxa"/>
            </w:tcMar>
            <w:vAlign w:val="center"/>
          </w:tcPr>
          <w:p w:rsidR="00010D74" w:rsidRDefault="00010D74">
            <w:pPr>
              <w:spacing w:after="0"/>
            </w:pPr>
            <w:r>
              <w:rPr>
                <w:rFonts w:ascii="Times New Roman" w:hAnsi="Times New Roman"/>
                <w:color w:val="000000"/>
                <w:sz w:val="24"/>
              </w:rPr>
              <w:t>6</w:t>
            </w:r>
          </w:p>
        </w:tc>
        <w:tc>
          <w:tcPr>
            <w:tcW w:w="5907" w:type="dxa"/>
            <w:tcMar>
              <w:top w:w="50" w:type="dxa"/>
              <w:left w:w="100" w:type="dxa"/>
            </w:tcMar>
            <w:vAlign w:val="center"/>
          </w:tcPr>
          <w:p w:rsidR="00010D74" w:rsidRDefault="00010D74">
            <w:pPr>
              <w:spacing w:after="0"/>
              <w:ind w:left="135"/>
            </w:pPr>
            <w:r>
              <w:rPr>
                <w:rFonts w:ascii="Times New Roman" w:hAnsi="Times New Roman"/>
                <w:color w:val="000000"/>
                <w:sz w:val="24"/>
              </w:rPr>
              <w:t>Наследственность и изменчивость организмов</w:t>
            </w:r>
          </w:p>
        </w:tc>
        <w:tc>
          <w:tcPr>
            <w:tcW w:w="1954"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8 </w:t>
            </w:r>
          </w:p>
        </w:tc>
        <w:tc>
          <w:tcPr>
            <w:tcW w:w="2229" w:type="dxa"/>
            <w:gridSpan w:val="2"/>
          </w:tcPr>
          <w:p w:rsidR="00010D74" w:rsidRPr="00010D74" w:rsidRDefault="00010D7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628"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1.5 </w:t>
            </w:r>
          </w:p>
        </w:tc>
      </w:tr>
      <w:tr w:rsidR="00010D74" w:rsidRPr="00010D74" w:rsidTr="00010D74">
        <w:trPr>
          <w:trHeight w:val="155"/>
          <w:tblCellSpacing w:w="20" w:type="nil"/>
        </w:trPr>
        <w:tc>
          <w:tcPr>
            <w:tcW w:w="1322" w:type="dxa"/>
            <w:tcMar>
              <w:top w:w="50" w:type="dxa"/>
              <w:left w:w="100" w:type="dxa"/>
            </w:tcMar>
            <w:vAlign w:val="center"/>
          </w:tcPr>
          <w:p w:rsidR="00010D74" w:rsidRDefault="00010D74">
            <w:pPr>
              <w:spacing w:after="0"/>
            </w:pPr>
            <w:r>
              <w:rPr>
                <w:rFonts w:ascii="Times New Roman" w:hAnsi="Times New Roman"/>
                <w:color w:val="000000"/>
                <w:sz w:val="24"/>
              </w:rPr>
              <w:t>7</w:t>
            </w:r>
          </w:p>
        </w:tc>
        <w:tc>
          <w:tcPr>
            <w:tcW w:w="5907" w:type="dxa"/>
            <w:tcMar>
              <w:top w:w="50" w:type="dxa"/>
              <w:left w:w="100" w:type="dxa"/>
            </w:tcMar>
            <w:vAlign w:val="center"/>
          </w:tcPr>
          <w:p w:rsidR="00010D74" w:rsidRDefault="00010D74">
            <w:pPr>
              <w:spacing w:after="0"/>
              <w:ind w:left="135"/>
            </w:pPr>
            <w:r>
              <w:rPr>
                <w:rFonts w:ascii="Times New Roman" w:hAnsi="Times New Roman"/>
                <w:color w:val="000000"/>
                <w:sz w:val="24"/>
              </w:rPr>
              <w:t>Селекция организмов. Основы биотехнологии</w:t>
            </w:r>
          </w:p>
        </w:tc>
        <w:tc>
          <w:tcPr>
            <w:tcW w:w="1954"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3 </w:t>
            </w:r>
          </w:p>
        </w:tc>
        <w:tc>
          <w:tcPr>
            <w:tcW w:w="2229" w:type="dxa"/>
            <w:gridSpan w:val="2"/>
          </w:tcPr>
          <w:p w:rsidR="00010D74" w:rsidRDefault="00010D74">
            <w:pPr>
              <w:spacing w:after="0"/>
              <w:ind w:left="135"/>
              <w:jc w:val="center"/>
            </w:pPr>
          </w:p>
        </w:tc>
        <w:tc>
          <w:tcPr>
            <w:tcW w:w="2628" w:type="dxa"/>
            <w:tcMar>
              <w:top w:w="50" w:type="dxa"/>
              <w:left w:w="100" w:type="dxa"/>
            </w:tcMar>
            <w:vAlign w:val="center"/>
          </w:tcPr>
          <w:p w:rsidR="00010D74" w:rsidRDefault="00010D74">
            <w:pPr>
              <w:spacing w:after="0"/>
              <w:ind w:left="135"/>
              <w:jc w:val="center"/>
            </w:pPr>
          </w:p>
        </w:tc>
      </w:tr>
      <w:tr w:rsidR="00010D74" w:rsidRPr="00010D74" w:rsidTr="00010D74">
        <w:trPr>
          <w:trHeight w:val="155"/>
          <w:tblCellSpacing w:w="20" w:type="nil"/>
        </w:trPr>
        <w:tc>
          <w:tcPr>
            <w:tcW w:w="1322" w:type="dxa"/>
            <w:tcMar>
              <w:top w:w="50" w:type="dxa"/>
              <w:left w:w="100" w:type="dxa"/>
            </w:tcMar>
            <w:vAlign w:val="center"/>
          </w:tcPr>
          <w:p w:rsidR="00010D74" w:rsidRDefault="00010D74">
            <w:pPr>
              <w:spacing w:after="0"/>
            </w:pPr>
            <w:r>
              <w:rPr>
                <w:rFonts w:ascii="Times New Roman" w:hAnsi="Times New Roman"/>
                <w:color w:val="000000"/>
                <w:sz w:val="24"/>
              </w:rPr>
              <w:t>8</w:t>
            </w:r>
          </w:p>
        </w:tc>
        <w:tc>
          <w:tcPr>
            <w:tcW w:w="5907" w:type="dxa"/>
            <w:tcMar>
              <w:top w:w="50" w:type="dxa"/>
              <w:left w:w="100" w:type="dxa"/>
            </w:tcMar>
            <w:vAlign w:val="center"/>
          </w:tcPr>
          <w:p w:rsidR="00010D74" w:rsidRDefault="00010D74">
            <w:pPr>
              <w:spacing w:after="0"/>
              <w:ind w:left="135"/>
            </w:pPr>
            <w:r>
              <w:rPr>
                <w:rFonts w:ascii="Times New Roman" w:hAnsi="Times New Roman"/>
                <w:color w:val="000000"/>
                <w:sz w:val="24"/>
              </w:rPr>
              <w:t>Резервное время</w:t>
            </w:r>
          </w:p>
        </w:tc>
        <w:tc>
          <w:tcPr>
            <w:tcW w:w="1954"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229" w:type="dxa"/>
            <w:gridSpan w:val="2"/>
          </w:tcPr>
          <w:p w:rsidR="00010D74" w:rsidRDefault="00010D74">
            <w:pPr>
              <w:spacing w:after="0"/>
              <w:ind w:left="135"/>
              <w:jc w:val="center"/>
            </w:pPr>
          </w:p>
        </w:tc>
        <w:tc>
          <w:tcPr>
            <w:tcW w:w="2628" w:type="dxa"/>
            <w:tcMar>
              <w:top w:w="50" w:type="dxa"/>
              <w:left w:w="100" w:type="dxa"/>
            </w:tcMar>
            <w:vAlign w:val="center"/>
          </w:tcPr>
          <w:p w:rsidR="00010D74" w:rsidRDefault="00010D74">
            <w:pPr>
              <w:spacing w:after="0"/>
              <w:ind w:left="135"/>
              <w:jc w:val="center"/>
            </w:pPr>
          </w:p>
        </w:tc>
      </w:tr>
      <w:tr w:rsidR="00010D74" w:rsidTr="00010D74">
        <w:trPr>
          <w:trHeight w:val="155"/>
          <w:tblCellSpacing w:w="20" w:type="nil"/>
        </w:trPr>
        <w:tc>
          <w:tcPr>
            <w:tcW w:w="0" w:type="auto"/>
            <w:gridSpan w:val="2"/>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ОБЩЕЕ КОЛИЧЕСТВО ЧАСОВ ПО ПРОГРАММЕ</w:t>
            </w:r>
          </w:p>
        </w:tc>
        <w:tc>
          <w:tcPr>
            <w:tcW w:w="1954"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229" w:type="dxa"/>
            <w:gridSpan w:val="2"/>
          </w:tcPr>
          <w:p w:rsidR="00010D74" w:rsidRPr="00010D74" w:rsidRDefault="00010D74">
            <w:pPr>
              <w:spacing w:after="0"/>
              <w:ind w:left="135"/>
              <w:jc w:val="center"/>
              <w:rPr>
                <w:rFonts w:ascii="Times New Roman" w:hAnsi="Times New Roman"/>
                <w:color w:val="000000"/>
                <w:sz w:val="24"/>
                <w:lang w:val="ru-RU"/>
              </w:rPr>
            </w:pPr>
            <w:r>
              <w:rPr>
                <w:rFonts w:ascii="Times New Roman" w:hAnsi="Times New Roman"/>
                <w:color w:val="000000"/>
                <w:sz w:val="24"/>
                <w:lang w:val="ru-RU"/>
              </w:rPr>
              <w:t>2</w:t>
            </w:r>
          </w:p>
        </w:tc>
        <w:tc>
          <w:tcPr>
            <w:tcW w:w="2628"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4 </w:t>
            </w:r>
          </w:p>
        </w:tc>
      </w:tr>
    </w:tbl>
    <w:p w:rsidR="003C5CFD" w:rsidRDefault="003C5CFD">
      <w:pPr>
        <w:sectPr w:rsidR="003C5CFD">
          <w:pgSz w:w="16383" w:h="11906" w:orient="landscape"/>
          <w:pgMar w:top="1134" w:right="850" w:bottom="1134" w:left="1701" w:header="720" w:footer="720" w:gutter="0"/>
          <w:cols w:space="720"/>
        </w:sectPr>
      </w:pPr>
    </w:p>
    <w:p w:rsidR="003C5CFD" w:rsidRDefault="00356BF2">
      <w:pPr>
        <w:spacing w:after="0"/>
        <w:ind w:left="120"/>
      </w:pPr>
      <w:r>
        <w:rPr>
          <w:rFonts w:ascii="Times New Roman" w:hAnsi="Times New Roman"/>
          <w:b/>
          <w:color w:val="000000"/>
          <w:sz w:val="28"/>
        </w:rPr>
        <w:lastRenderedPageBreak/>
        <w:t xml:space="preserve"> 11 КЛАСС </w:t>
      </w:r>
    </w:p>
    <w:tbl>
      <w:tblPr>
        <w:tblW w:w="1366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3"/>
        <w:gridCol w:w="6650"/>
        <w:gridCol w:w="2418"/>
        <w:gridCol w:w="2742"/>
      </w:tblGrid>
      <w:tr w:rsidR="00394308" w:rsidTr="00394308">
        <w:trPr>
          <w:gridAfter w:val="2"/>
          <w:wAfter w:w="5160" w:type="dxa"/>
          <w:trHeight w:val="324"/>
          <w:tblCellSpacing w:w="20" w:type="nil"/>
        </w:trPr>
        <w:tc>
          <w:tcPr>
            <w:tcW w:w="1853" w:type="dxa"/>
            <w:vMerge w:val="restart"/>
            <w:tcMar>
              <w:top w:w="50" w:type="dxa"/>
              <w:left w:w="100" w:type="dxa"/>
            </w:tcMar>
            <w:vAlign w:val="center"/>
          </w:tcPr>
          <w:p w:rsidR="00394308" w:rsidRDefault="00394308">
            <w:pPr>
              <w:spacing w:after="0"/>
              <w:ind w:left="135"/>
            </w:pPr>
            <w:r>
              <w:rPr>
                <w:rFonts w:ascii="Times New Roman" w:hAnsi="Times New Roman"/>
                <w:b/>
                <w:color w:val="000000"/>
                <w:sz w:val="24"/>
              </w:rPr>
              <w:t xml:space="preserve">№ п/п </w:t>
            </w:r>
          </w:p>
          <w:p w:rsidR="00394308" w:rsidRDefault="00394308">
            <w:pPr>
              <w:spacing w:after="0"/>
              <w:ind w:left="135"/>
            </w:pPr>
          </w:p>
        </w:tc>
        <w:tc>
          <w:tcPr>
            <w:tcW w:w="6650" w:type="dxa"/>
            <w:vMerge w:val="restart"/>
            <w:tcMar>
              <w:top w:w="50" w:type="dxa"/>
              <w:left w:w="100" w:type="dxa"/>
            </w:tcMar>
            <w:vAlign w:val="center"/>
          </w:tcPr>
          <w:p w:rsidR="00394308" w:rsidRDefault="00394308">
            <w:pPr>
              <w:spacing w:after="0"/>
              <w:ind w:left="135"/>
            </w:pPr>
            <w:r>
              <w:rPr>
                <w:rFonts w:ascii="Times New Roman" w:hAnsi="Times New Roman"/>
                <w:b/>
                <w:color w:val="000000"/>
                <w:sz w:val="24"/>
              </w:rPr>
              <w:t xml:space="preserve">Наименование разделов и тем программы </w:t>
            </w:r>
          </w:p>
          <w:p w:rsidR="00394308" w:rsidRDefault="00394308">
            <w:pPr>
              <w:spacing w:after="0"/>
              <w:ind w:left="135"/>
            </w:pPr>
          </w:p>
        </w:tc>
      </w:tr>
      <w:tr w:rsidR="00394308" w:rsidTr="00394308">
        <w:trPr>
          <w:trHeight w:val="169"/>
          <w:tblCellSpacing w:w="20" w:type="nil"/>
        </w:trPr>
        <w:tc>
          <w:tcPr>
            <w:tcW w:w="0" w:type="auto"/>
            <w:vMerge/>
            <w:tcBorders>
              <w:top w:val="nil"/>
            </w:tcBorders>
            <w:tcMar>
              <w:top w:w="50" w:type="dxa"/>
              <w:left w:w="100" w:type="dxa"/>
            </w:tcMar>
          </w:tcPr>
          <w:p w:rsidR="00394308" w:rsidRDefault="00394308"/>
        </w:tc>
        <w:tc>
          <w:tcPr>
            <w:tcW w:w="0" w:type="auto"/>
            <w:vMerge/>
            <w:tcBorders>
              <w:top w:val="nil"/>
            </w:tcBorders>
            <w:tcMar>
              <w:top w:w="50" w:type="dxa"/>
              <w:left w:w="100" w:type="dxa"/>
            </w:tcMar>
          </w:tcPr>
          <w:p w:rsidR="00394308" w:rsidRDefault="00394308"/>
        </w:tc>
        <w:tc>
          <w:tcPr>
            <w:tcW w:w="2418" w:type="dxa"/>
            <w:tcMar>
              <w:top w:w="50" w:type="dxa"/>
              <w:left w:w="100" w:type="dxa"/>
            </w:tcMar>
            <w:vAlign w:val="center"/>
          </w:tcPr>
          <w:p w:rsidR="00394308" w:rsidRDefault="00394308">
            <w:pPr>
              <w:spacing w:after="0"/>
              <w:ind w:left="135"/>
            </w:pPr>
            <w:r>
              <w:rPr>
                <w:rFonts w:ascii="Times New Roman" w:hAnsi="Times New Roman"/>
                <w:b/>
                <w:color w:val="000000"/>
                <w:sz w:val="24"/>
              </w:rPr>
              <w:t xml:space="preserve">Всего </w:t>
            </w:r>
          </w:p>
          <w:p w:rsidR="00394308" w:rsidRDefault="00394308">
            <w:pPr>
              <w:spacing w:after="0"/>
              <w:ind w:left="135"/>
            </w:pPr>
          </w:p>
        </w:tc>
        <w:tc>
          <w:tcPr>
            <w:tcW w:w="2741" w:type="dxa"/>
            <w:tcMar>
              <w:top w:w="50" w:type="dxa"/>
              <w:left w:w="100" w:type="dxa"/>
            </w:tcMar>
            <w:vAlign w:val="center"/>
          </w:tcPr>
          <w:p w:rsidR="00394308" w:rsidRDefault="00394308">
            <w:pPr>
              <w:spacing w:after="0"/>
              <w:ind w:left="135"/>
            </w:pPr>
            <w:r>
              <w:rPr>
                <w:rFonts w:ascii="Times New Roman" w:hAnsi="Times New Roman"/>
                <w:b/>
                <w:color w:val="000000"/>
                <w:sz w:val="24"/>
              </w:rPr>
              <w:t xml:space="preserve">Контрольные работы </w:t>
            </w:r>
          </w:p>
          <w:p w:rsidR="00394308" w:rsidRDefault="00394308">
            <w:pPr>
              <w:spacing w:after="0"/>
              <w:ind w:left="135"/>
            </w:pPr>
          </w:p>
        </w:tc>
      </w:tr>
      <w:tr w:rsidR="00394308" w:rsidRPr="00010D74" w:rsidTr="00394308">
        <w:trPr>
          <w:trHeight w:val="169"/>
          <w:tblCellSpacing w:w="20" w:type="nil"/>
        </w:trPr>
        <w:tc>
          <w:tcPr>
            <w:tcW w:w="1853" w:type="dxa"/>
            <w:tcMar>
              <w:top w:w="50" w:type="dxa"/>
              <w:left w:w="100" w:type="dxa"/>
            </w:tcMar>
            <w:vAlign w:val="center"/>
          </w:tcPr>
          <w:p w:rsidR="00394308" w:rsidRDefault="00394308">
            <w:pPr>
              <w:spacing w:after="0"/>
            </w:pPr>
            <w:r>
              <w:rPr>
                <w:rFonts w:ascii="Times New Roman" w:hAnsi="Times New Roman"/>
                <w:color w:val="000000"/>
                <w:sz w:val="24"/>
              </w:rPr>
              <w:t>1</w:t>
            </w:r>
          </w:p>
        </w:tc>
        <w:tc>
          <w:tcPr>
            <w:tcW w:w="6650" w:type="dxa"/>
            <w:tcMar>
              <w:top w:w="50" w:type="dxa"/>
              <w:left w:w="100" w:type="dxa"/>
            </w:tcMar>
            <w:vAlign w:val="center"/>
          </w:tcPr>
          <w:p w:rsidR="00394308" w:rsidRDefault="00394308">
            <w:pPr>
              <w:spacing w:after="0"/>
              <w:ind w:left="135"/>
            </w:pPr>
            <w:r w:rsidRPr="00010D74">
              <w:rPr>
                <w:rFonts w:ascii="Times New Roman" w:eastAsia="Times New Roman" w:hAnsi="Times New Roman" w:cs="Times New Roman"/>
                <w:b/>
                <w:bCs/>
                <w:sz w:val="28"/>
                <w:szCs w:val="28"/>
                <w:lang w:val="ru-RU" w:eastAsia="ru-RU"/>
              </w:rPr>
              <w:t>История эволюционных идей.</w:t>
            </w:r>
          </w:p>
        </w:tc>
        <w:tc>
          <w:tcPr>
            <w:tcW w:w="2418" w:type="dxa"/>
            <w:tcMar>
              <w:top w:w="50" w:type="dxa"/>
              <w:left w:w="100" w:type="dxa"/>
            </w:tcMar>
            <w:vAlign w:val="center"/>
          </w:tcPr>
          <w:p w:rsidR="00394308" w:rsidRDefault="00394308">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394308" w:rsidRDefault="00394308">
            <w:pPr>
              <w:spacing w:after="0"/>
              <w:ind w:left="135"/>
              <w:jc w:val="center"/>
            </w:pPr>
          </w:p>
        </w:tc>
      </w:tr>
      <w:tr w:rsidR="00394308" w:rsidRPr="00010D74" w:rsidTr="00394308">
        <w:trPr>
          <w:trHeight w:val="169"/>
          <w:tblCellSpacing w:w="20" w:type="nil"/>
        </w:trPr>
        <w:tc>
          <w:tcPr>
            <w:tcW w:w="1853" w:type="dxa"/>
            <w:tcMar>
              <w:top w:w="50" w:type="dxa"/>
              <w:left w:w="100" w:type="dxa"/>
            </w:tcMar>
            <w:vAlign w:val="center"/>
          </w:tcPr>
          <w:p w:rsidR="00394308" w:rsidRDefault="00394308">
            <w:pPr>
              <w:spacing w:after="0"/>
            </w:pPr>
            <w:r>
              <w:rPr>
                <w:rFonts w:ascii="Times New Roman" w:hAnsi="Times New Roman"/>
                <w:color w:val="000000"/>
                <w:sz w:val="24"/>
              </w:rPr>
              <w:t>2</w:t>
            </w:r>
          </w:p>
        </w:tc>
        <w:tc>
          <w:tcPr>
            <w:tcW w:w="6650" w:type="dxa"/>
            <w:tcMar>
              <w:top w:w="50" w:type="dxa"/>
              <w:left w:w="100" w:type="dxa"/>
            </w:tcMar>
            <w:vAlign w:val="center"/>
          </w:tcPr>
          <w:p w:rsidR="00394308" w:rsidRPr="00FB67B7" w:rsidRDefault="00394308">
            <w:pPr>
              <w:spacing w:after="0"/>
              <w:ind w:left="135"/>
              <w:rPr>
                <w:lang w:val="ru-RU"/>
              </w:rPr>
            </w:pPr>
            <w:r w:rsidRPr="00010D74">
              <w:rPr>
                <w:rFonts w:ascii="Times New Roman" w:eastAsia="Times New Roman" w:hAnsi="Times New Roman" w:cs="Times New Roman"/>
                <w:b/>
                <w:bCs/>
                <w:sz w:val="28"/>
                <w:szCs w:val="28"/>
                <w:lang w:val="ru-RU" w:eastAsia="ru-RU"/>
              </w:rPr>
              <w:t>Современное эволюционное учение.</w:t>
            </w:r>
          </w:p>
        </w:tc>
        <w:tc>
          <w:tcPr>
            <w:tcW w:w="2418" w:type="dxa"/>
            <w:tcMar>
              <w:top w:w="50" w:type="dxa"/>
              <w:left w:w="100" w:type="dxa"/>
            </w:tcMar>
            <w:vAlign w:val="center"/>
          </w:tcPr>
          <w:p w:rsidR="00394308" w:rsidRDefault="00394308">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16</w:t>
            </w:r>
          </w:p>
        </w:tc>
        <w:tc>
          <w:tcPr>
            <w:tcW w:w="2741" w:type="dxa"/>
            <w:tcMar>
              <w:top w:w="50" w:type="dxa"/>
              <w:left w:w="100" w:type="dxa"/>
            </w:tcMar>
            <w:vAlign w:val="center"/>
          </w:tcPr>
          <w:p w:rsidR="00394308" w:rsidRPr="00394308" w:rsidRDefault="00394308">
            <w:pPr>
              <w:spacing w:after="0"/>
              <w:ind w:left="135"/>
              <w:jc w:val="center"/>
              <w:rPr>
                <w:lang w:val="ru-RU"/>
              </w:rPr>
            </w:pPr>
            <w:r>
              <w:rPr>
                <w:lang w:val="ru-RU"/>
              </w:rPr>
              <w:t>1</w:t>
            </w:r>
          </w:p>
        </w:tc>
      </w:tr>
      <w:tr w:rsidR="00394308" w:rsidRPr="00010D74" w:rsidTr="00394308">
        <w:trPr>
          <w:trHeight w:val="169"/>
          <w:tblCellSpacing w:w="20" w:type="nil"/>
        </w:trPr>
        <w:tc>
          <w:tcPr>
            <w:tcW w:w="1853" w:type="dxa"/>
            <w:tcMar>
              <w:top w:w="50" w:type="dxa"/>
              <w:left w:w="100" w:type="dxa"/>
            </w:tcMar>
            <w:vAlign w:val="center"/>
          </w:tcPr>
          <w:p w:rsidR="00394308" w:rsidRDefault="00394308">
            <w:pPr>
              <w:spacing w:after="0"/>
            </w:pPr>
            <w:r>
              <w:rPr>
                <w:rFonts w:ascii="Times New Roman" w:hAnsi="Times New Roman"/>
                <w:color w:val="000000"/>
                <w:sz w:val="24"/>
              </w:rPr>
              <w:t>3</w:t>
            </w:r>
          </w:p>
        </w:tc>
        <w:tc>
          <w:tcPr>
            <w:tcW w:w="6650" w:type="dxa"/>
            <w:tcMar>
              <w:top w:w="50" w:type="dxa"/>
              <w:left w:w="100" w:type="dxa"/>
            </w:tcMar>
            <w:vAlign w:val="center"/>
          </w:tcPr>
          <w:p w:rsidR="00394308" w:rsidRPr="00394308" w:rsidRDefault="00394308">
            <w:pPr>
              <w:spacing w:after="0"/>
              <w:ind w:left="135"/>
              <w:rPr>
                <w:lang w:val="ru-RU"/>
              </w:rPr>
            </w:pPr>
            <w:r w:rsidRPr="00394308">
              <w:rPr>
                <w:b/>
                <w:bCs/>
                <w:sz w:val="28"/>
                <w:szCs w:val="28"/>
                <w:lang w:val="ru-RU"/>
              </w:rPr>
              <w:t>Происхождение и развитие жизни на Земле.</w:t>
            </w:r>
          </w:p>
        </w:tc>
        <w:tc>
          <w:tcPr>
            <w:tcW w:w="2418" w:type="dxa"/>
            <w:tcMar>
              <w:top w:w="50" w:type="dxa"/>
              <w:left w:w="100" w:type="dxa"/>
            </w:tcMar>
            <w:vAlign w:val="center"/>
          </w:tcPr>
          <w:p w:rsidR="00394308" w:rsidRDefault="00394308">
            <w:pPr>
              <w:spacing w:after="0"/>
              <w:ind w:left="135"/>
              <w:jc w:val="center"/>
            </w:pPr>
            <w:r w:rsidRPr="00394308">
              <w:rPr>
                <w:rFonts w:ascii="Times New Roman" w:hAnsi="Times New Roman"/>
                <w:color w:val="000000"/>
                <w:sz w:val="24"/>
                <w:lang w:val="ru-RU"/>
              </w:rPr>
              <w:t xml:space="preserve"> </w:t>
            </w:r>
            <w:r>
              <w:rPr>
                <w:rFonts w:ascii="Times New Roman" w:hAnsi="Times New Roman"/>
                <w:color w:val="000000"/>
                <w:sz w:val="24"/>
              </w:rPr>
              <w:t>10</w:t>
            </w:r>
          </w:p>
        </w:tc>
        <w:tc>
          <w:tcPr>
            <w:tcW w:w="2741" w:type="dxa"/>
            <w:tcMar>
              <w:top w:w="50" w:type="dxa"/>
              <w:left w:w="100" w:type="dxa"/>
            </w:tcMar>
            <w:vAlign w:val="center"/>
          </w:tcPr>
          <w:p w:rsidR="00394308" w:rsidRPr="00394308" w:rsidRDefault="00394308">
            <w:pPr>
              <w:spacing w:after="0"/>
              <w:ind w:left="135"/>
              <w:jc w:val="center"/>
              <w:rPr>
                <w:lang w:val="ru-RU"/>
              </w:rPr>
            </w:pPr>
            <w:r>
              <w:rPr>
                <w:lang w:val="ru-RU"/>
              </w:rPr>
              <w:t>1</w:t>
            </w:r>
          </w:p>
        </w:tc>
      </w:tr>
      <w:tr w:rsidR="00394308" w:rsidRPr="00010D74" w:rsidTr="00394308">
        <w:trPr>
          <w:trHeight w:val="169"/>
          <w:tblCellSpacing w:w="20" w:type="nil"/>
        </w:trPr>
        <w:tc>
          <w:tcPr>
            <w:tcW w:w="1853" w:type="dxa"/>
            <w:tcMar>
              <w:top w:w="50" w:type="dxa"/>
              <w:left w:w="100" w:type="dxa"/>
            </w:tcMar>
            <w:vAlign w:val="center"/>
          </w:tcPr>
          <w:p w:rsidR="00394308" w:rsidRDefault="00394308">
            <w:pPr>
              <w:spacing w:after="0"/>
            </w:pPr>
            <w:r>
              <w:rPr>
                <w:rFonts w:ascii="Times New Roman" w:hAnsi="Times New Roman"/>
                <w:color w:val="000000"/>
                <w:sz w:val="24"/>
              </w:rPr>
              <w:t>4</w:t>
            </w:r>
          </w:p>
        </w:tc>
        <w:tc>
          <w:tcPr>
            <w:tcW w:w="6650" w:type="dxa"/>
            <w:tcMar>
              <w:top w:w="50" w:type="dxa"/>
              <w:left w:w="100" w:type="dxa"/>
            </w:tcMar>
            <w:vAlign w:val="center"/>
          </w:tcPr>
          <w:p w:rsidR="00394308" w:rsidRDefault="00394308">
            <w:pPr>
              <w:spacing w:after="0"/>
              <w:ind w:left="135"/>
            </w:pPr>
            <w:r w:rsidRPr="00010D74">
              <w:rPr>
                <w:b/>
                <w:bCs/>
                <w:sz w:val="28"/>
                <w:szCs w:val="28"/>
              </w:rPr>
              <w:t>Происхождение человека.</w:t>
            </w:r>
          </w:p>
        </w:tc>
        <w:tc>
          <w:tcPr>
            <w:tcW w:w="2418" w:type="dxa"/>
            <w:tcMar>
              <w:top w:w="50" w:type="dxa"/>
              <w:left w:w="100" w:type="dxa"/>
            </w:tcMar>
            <w:vAlign w:val="center"/>
          </w:tcPr>
          <w:p w:rsidR="00394308" w:rsidRDefault="00394308">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394308" w:rsidRDefault="00394308">
            <w:pPr>
              <w:spacing w:after="0"/>
              <w:ind w:left="135"/>
              <w:jc w:val="center"/>
            </w:pPr>
          </w:p>
        </w:tc>
      </w:tr>
      <w:tr w:rsidR="00394308" w:rsidRPr="00010D74" w:rsidTr="00394308">
        <w:trPr>
          <w:trHeight w:val="169"/>
          <w:tblCellSpacing w:w="20" w:type="nil"/>
        </w:trPr>
        <w:tc>
          <w:tcPr>
            <w:tcW w:w="1853" w:type="dxa"/>
            <w:tcMar>
              <w:top w:w="50" w:type="dxa"/>
              <w:left w:w="100" w:type="dxa"/>
            </w:tcMar>
            <w:vAlign w:val="center"/>
          </w:tcPr>
          <w:p w:rsidR="00394308" w:rsidRDefault="00394308">
            <w:pPr>
              <w:spacing w:after="0"/>
            </w:pPr>
            <w:r>
              <w:rPr>
                <w:rFonts w:ascii="Times New Roman" w:hAnsi="Times New Roman"/>
                <w:color w:val="000000"/>
                <w:sz w:val="24"/>
              </w:rPr>
              <w:t>5</w:t>
            </w:r>
          </w:p>
        </w:tc>
        <w:tc>
          <w:tcPr>
            <w:tcW w:w="6650" w:type="dxa"/>
            <w:tcMar>
              <w:top w:w="50" w:type="dxa"/>
              <w:left w:w="100" w:type="dxa"/>
            </w:tcMar>
            <w:vAlign w:val="center"/>
          </w:tcPr>
          <w:p w:rsidR="00394308" w:rsidRDefault="00394308">
            <w:pPr>
              <w:spacing w:after="0"/>
              <w:ind w:left="135"/>
            </w:pPr>
            <w:r w:rsidRPr="00010D74">
              <w:rPr>
                <w:b/>
                <w:bCs/>
                <w:sz w:val="28"/>
                <w:szCs w:val="28"/>
              </w:rPr>
              <w:t>Экологические факторы.</w:t>
            </w:r>
          </w:p>
        </w:tc>
        <w:tc>
          <w:tcPr>
            <w:tcW w:w="2418" w:type="dxa"/>
            <w:tcMar>
              <w:top w:w="50" w:type="dxa"/>
              <w:left w:w="100" w:type="dxa"/>
            </w:tcMar>
            <w:vAlign w:val="center"/>
          </w:tcPr>
          <w:p w:rsidR="00394308" w:rsidRDefault="00394308">
            <w:pPr>
              <w:spacing w:after="0"/>
              <w:ind w:left="135"/>
              <w:jc w:val="center"/>
            </w:pPr>
            <w:r>
              <w:rPr>
                <w:rFonts w:ascii="Times New Roman" w:hAnsi="Times New Roman"/>
                <w:color w:val="000000"/>
                <w:sz w:val="24"/>
              </w:rPr>
              <w:t xml:space="preserve"> 3</w:t>
            </w:r>
          </w:p>
        </w:tc>
        <w:tc>
          <w:tcPr>
            <w:tcW w:w="2741" w:type="dxa"/>
            <w:tcMar>
              <w:top w:w="50" w:type="dxa"/>
              <w:left w:w="100" w:type="dxa"/>
            </w:tcMar>
            <w:vAlign w:val="center"/>
          </w:tcPr>
          <w:p w:rsidR="00394308" w:rsidRDefault="00394308">
            <w:pPr>
              <w:spacing w:after="0"/>
              <w:ind w:left="135"/>
              <w:jc w:val="center"/>
            </w:pPr>
          </w:p>
        </w:tc>
      </w:tr>
      <w:tr w:rsidR="00394308" w:rsidRPr="00010D74" w:rsidTr="00394308">
        <w:trPr>
          <w:trHeight w:val="169"/>
          <w:tblCellSpacing w:w="20" w:type="nil"/>
        </w:trPr>
        <w:tc>
          <w:tcPr>
            <w:tcW w:w="1853" w:type="dxa"/>
            <w:tcMar>
              <w:top w:w="50" w:type="dxa"/>
              <w:left w:w="100" w:type="dxa"/>
            </w:tcMar>
            <w:vAlign w:val="center"/>
          </w:tcPr>
          <w:p w:rsidR="00394308" w:rsidRPr="00394308" w:rsidRDefault="00394308">
            <w:pPr>
              <w:spacing w:after="0"/>
              <w:rPr>
                <w:rFonts w:ascii="Times New Roman" w:hAnsi="Times New Roman"/>
                <w:color w:val="000000"/>
                <w:sz w:val="24"/>
                <w:lang w:val="ru-RU"/>
              </w:rPr>
            </w:pPr>
            <w:r>
              <w:rPr>
                <w:rFonts w:ascii="Times New Roman" w:hAnsi="Times New Roman"/>
                <w:color w:val="000000"/>
                <w:sz w:val="24"/>
                <w:lang w:val="ru-RU"/>
              </w:rPr>
              <w:t>6</w:t>
            </w:r>
          </w:p>
        </w:tc>
        <w:tc>
          <w:tcPr>
            <w:tcW w:w="6650" w:type="dxa"/>
            <w:tcMar>
              <w:top w:w="50" w:type="dxa"/>
              <w:left w:w="100" w:type="dxa"/>
            </w:tcMar>
            <w:vAlign w:val="center"/>
          </w:tcPr>
          <w:p w:rsidR="00394308" w:rsidRPr="00010D74" w:rsidRDefault="00394308">
            <w:pPr>
              <w:spacing w:after="0"/>
              <w:ind w:left="135"/>
              <w:rPr>
                <w:b/>
                <w:bCs/>
                <w:sz w:val="28"/>
                <w:szCs w:val="28"/>
              </w:rPr>
            </w:pPr>
            <w:r w:rsidRPr="00394308">
              <w:rPr>
                <w:b/>
                <w:bCs/>
                <w:sz w:val="28"/>
                <w:szCs w:val="28"/>
              </w:rPr>
              <w:t>Структура экосистем.</w:t>
            </w:r>
          </w:p>
        </w:tc>
        <w:tc>
          <w:tcPr>
            <w:tcW w:w="2418" w:type="dxa"/>
            <w:tcMar>
              <w:top w:w="50" w:type="dxa"/>
              <w:left w:w="100" w:type="dxa"/>
            </w:tcMar>
            <w:vAlign w:val="center"/>
          </w:tcPr>
          <w:p w:rsidR="00394308" w:rsidRPr="00394308" w:rsidRDefault="00394308">
            <w:pPr>
              <w:spacing w:after="0"/>
              <w:ind w:left="135"/>
              <w:jc w:val="center"/>
              <w:rPr>
                <w:rFonts w:ascii="Times New Roman" w:hAnsi="Times New Roman"/>
                <w:color w:val="000000"/>
                <w:sz w:val="24"/>
                <w:lang w:val="ru-RU"/>
              </w:rPr>
            </w:pPr>
            <w:r>
              <w:rPr>
                <w:rFonts w:ascii="Times New Roman" w:hAnsi="Times New Roman"/>
                <w:color w:val="000000"/>
                <w:sz w:val="24"/>
                <w:lang w:val="ru-RU"/>
              </w:rPr>
              <w:t>4</w:t>
            </w:r>
          </w:p>
        </w:tc>
        <w:tc>
          <w:tcPr>
            <w:tcW w:w="2741" w:type="dxa"/>
            <w:tcMar>
              <w:top w:w="50" w:type="dxa"/>
              <w:left w:w="100" w:type="dxa"/>
            </w:tcMar>
            <w:vAlign w:val="center"/>
          </w:tcPr>
          <w:p w:rsidR="00394308" w:rsidRDefault="00394308">
            <w:pPr>
              <w:spacing w:after="0"/>
              <w:ind w:left="135"/>
              <w:jc w:val="center"/>
            </w:pPr>
          </w:p>
        </w:tc>
      </w:tr>
      <w:tr w:rsidR="00394308" w:rsidRPr="00010D74" w:rsidTr="00394308">
        <w:trPr>
          <w:trHeight w:val="169"/>
          <w:tblCellSpacing w:w="20" w:type="nil"/>
        </w:trPr>
        <w:tc>
          <w:tcPr>
            <w:tcW w:w="1853" w:type="dxa"/>
            <w:tcMar>
              <w:top w:w="50" w:type="dxa"/>
              <w:left w:w="100" w:type="dxa"/>
            </w:tcMar>
            <w:vAlign w:val="center"/>
          </w:tcPr>
          <w:p w:rsidR="00394308" w:rsidRPr="00394308" w:rsidRDefault="00394308">
            <w:pPr>
              <w:spacing w:after="0"/>
              <w:rPr>
                <w:rFonts w:ascii="Times New Roman" w:hAnsi="Times New Roman"/>
                <w:color w:val="000000"/>
                <w:sz w:val="24"/>
                <w:lang w:val="ru-RU"/>
              </w:rPr>
            </w:pPr>
            <w:r>
              <w:rPr>
                <w:rFonts w:ascii="Times New Roman" w:hAnsi="Times New Roman"/>
                <w:color w:val="000000"/>
                <w:sz w:val="24"/>
                <w:lang w:val="ru-RU"/>
              </w:rPr>
              <w:t>7</w:t>
            </w:r>
          </w:p>
        </w:tc>
        <w:tc>
          <w:tcPr>
            <w:tcW w:w="6650" w:type="dxa"/>
            <w:tcMar>
              <w:top w:w="50" w:type="dxa"/>
              <w:left w:w="100" w:type="dxa"/>
            </w:tcMar>
            <w:vAlign w:val="center"/>
          </w:tcPr>
          <w:p w:rsidR="00394308" w:rsidRPr="00010D74" w:rsidRDefault="00394308">
            <w:pPr>
              <w:spacing w:after="0"/>
              <w:ind w:left="135"/>
              <w:rPr>
                <w:b/>
                <w:bCs/>
                <w:sz w:val="28"/>
                <w:szCs w:val="28"/>
              </w:rPr>
            </w:pPr>
            <w:r w:rsidRPr="00010D74">
              <w:rPr>
                <w:b/>
                <w:bCs/>
                <w:sz w:val="28"/>
                <w:szCs w:val="28"/>
              </w:rPr>
              <w:t>Биосфера - глобальная экосистема.</w:t>
            </w:r>
          </w:p>
        </w:tc>
        <w:tc>
          <w:tcPr>
            <w:tcW w:w="2418" w:type="dxa"/>
            <w:tcMar>
              <w:top w:w="50" w:type="dxa"/>
              <w:left w:w="100" w:type="dxa"/>
            </w:tcMar>
            <w:vAlign w:val="center"/>
          </w:tcPr>
          <w:p w:rsidR="00394308" w:rsidRPr="00394308" w:rsidRDefault="00394308">
            <w:pPr>
              <w:spacing w:after="0"/>
              <w:ind w:left="135"/>
              <w:jc w:val="center"/>
              <w:rPr>
                <w:rFonts w:ascii="Times New Roman" w:hAnsi="Times New Roman"/>
                <w:color w:val="000000"/>
                <w:sz w:val="24"/>
                <w:lang w:val="ru-RU"/>
              </w:rPr>
            </w:pPr>
            <w:r>
              <w:rPr>
                <w:rFonts w:ascii="Times New Roman" w:hAnsi="Times New Roman"/>
                <w:color w:val="000000"/>
                <w:sz w:val="24"/>
                <w:lang w:val="ru-RU"/>
              </w:rPr>
              <w:t>3</w:t>
            </w:r>
          </w:p>
        </w:tc>
        <w:tc>
          <w:tcPr>
            <w:tcW w:w="2741" w:type="dxa"/>
            <w:tcMar>
              <w:top w:w="50" w:type="dxa"/>
              <w:left w:w="100" w:type="dxa"/>
            </w:tcMar>
            <w:vAlign w:val="center"/>
          </w:tcPr>
          <w:p w:rsidR="00394308" w:rsidRDefault="00394308">
            <w:pPr>
              <w:spacing w:after="0"/>
              <w:ind w:left="135"/>
              <w:jc w:val="center"/>
            </w:pPr>
          </w:p>
        </w:tc>
      </w:tr>
      <w:tr w:rsidR="00394308" w:rsidRPr="00010D74" w:rsidTr="00394308">
        <w:trPr>
          <w:trHeight w:val="169"/>
          <w:tblCellSpacing w:w="20" w:type="nil"/>
        </w:trPr>
        <w:tc>
          <w:tcPr>
            <w:tcW w:w="1853" w:type="dxa"/>
            <w:tcMar>
              <w:top w:w="50" w:type="dxa"/>
              <w:left w:w="100" w:type="dxa"/>
            </w:tcMar>
            <w:vAlign w:val="center"/>
          </w:tcPr>
          <w:p w:rsidR="00394308" w:rsidRDefault="00394308">
            <w:pPr>
              <w:spacing w:after="0"/>
              <w:rPr>
                <w:rFonts w:ascii="Times New Roman" w:hAnsi="Times New Roman"/>
                <w:color w:val="000000"/>
                <w:sz w:val="24"/>
                <w:lang w:val="ru-RU"/>
              </w:rPr>
            </w:pPr>
            <w:r>
              <w:rPr>
                <w:rFonts w:ascii="Times New Roman" w:hAnsi="Times New Roman"/>
                <w:color w:val="000000"/>
                <w:sz w:val="24"/>
                <w:lang w:val="ru-RU"/>
              </w:rPr>
              <w:t>8</w:t>
            </w:r>
          </w:p>
        </w:tc>
        <w:tc>
          <w:tcPr>
            <w:tcW w:w="6650" w:type="dxa"/>
            <w:tcMar>
              <w:top w:w="50" w:type="dxa"/>
              <w:left w:w="100" w:type="dxa"/>
            </w:tcMar>
            <w:vAlign w:val="center"/>
          </w:tcPr>
          <w:p w:rsidR="00394308" w:rsidRPr="00010D74" w:rsidRDefault="00394308">
            <w:pPr>
              <w:spacing w:after="0"/>
              <w:ind w:left="135"/>
              <w:rPr>
                <w:b/>
                <w:bCs/>
                <w:sz w:val="28"/>
                <w:szCs w:val="28"/>
              </w:rPr>
            </w:pPr>
            <w:r w:rsidRPr="00394308">
              <w:rPr>
                <w:b/>
                <w:bCs/>
                <w:sz w:val="28"/>
                <w:szCs w:val="28"/>
              </w:rPr>
              <w:t>Биосфера и человек.</w:t>
            </w:r>
          </w:p>
        </w:tc>
        <w:tc>
          <w:tcPr>
            <w:tcW w:w="2418" w:type="dxa"/>
            <w:tcMar>
              <w:top w:w="50" w:type="dxa"/>
              <w:left w:w="100" w:type="dxa"/>
            </w:tcMar>
            <w:vAlign w:val="center"/>
          </w:tcPr>
          <w:p w:rsidR="00394308" w:rsidRDefault="00394308">
            <w:pPr>
              <w:spacing w:after="0"/>
              <w:ind w:left="135"/>
              <w:jc w:val="center"/>
              <w:rPr>
                <w:rFonts w:ascii="Times New Roman" w:hAnsi="Times New Roman"/>
                <w:color w:val="000000"/>
                <w:sz w:val="24"/>
                <w:lang w:val="ru-RU"/>
              </w:rPr>
            </w:pPr>
            <w:r>
              <w:rPr>
                <w:rFonts w:ascii="Times New Roman" w:hAnsi="Times New Roman"/>
                <w:color w:val="000000"/>
                <w:sz w:val="24"/>
                <w:lang w:val="ru-RU"/>
              </w:rPr>
              <w:t>11</w:t>
            </w:r>
          </w:p>
        </w:tc>
        <w:tc>
          <w:tcPr>
            <w:tcW w:w="2741" w:type="dxa"/>
            <w:tcMar>
              <w:top w:w="50" w:type="dxa"/>
              <w:left w:w="100" w:type="dxa"/>
            </w:tcMar>
            <w:vAlign w:val="center"/>
          </w:tcPr>
          <w:p w:rsidR="00394308" w:rsidRPr="00394308" w:rsidRDefault="00394308">
            <w:pPr>
              <w:spacing w:after="0"/>
              <w:ind w:left="135"/>
              <w:jc w:val="center"/>
              <w:rPr>
                <w:lang w:val="ru-RU"/>
              </w:rPr>
            </w:pPr>
            <w:r>
              <w:rPr>
                <w:lang w:val="ru-RU"/>
              </w:rPr>
              <w:t>1</w:t>
            </w:r>
          </w:p>
        </w:tc>
      </w:tr>
      <w:tr w:rsidR="00394308" w:rsidRPr="00010D74" w:rsidTr="00394308">
        <w:trPr>
          <w:trHeight w:val="169"/>
          <w:tblCellSpacing w:w="20" w:type="nil"/>
        </w:trPr>
        <w:tc>
          <w:tcPr>
            <w:tcW w:w="1853" w:type="dxa"/>
            <w:tcMar>
              <w:top w:w="50" w:type="dxa"/>
              <w:left w:w="100" w:type="dxa"/>
            </w:tcMar>
            <w:vAlign w:val="center"/>
          </w:tcPr>
          <w:p w:rsidR="00394308" w:rsidRDefault="00394308">
            <w:pPr>
              <w:spacing w:after="0"/>
              <w:rPr>
                <w:rFonts w:ascii="Times New Roman" w:hAnsi="Times New Roman"/>
                <w:color w:val="000000"/>
                <w:sz w:val="24"/>
                <w:lang w:val="ru-RU"/>
              </w:rPr>
            </w:pPr>
            <w:r>
              <w:rPr>
                <w:rFonts w:ascii="Times New Roman" w:hAnsi="Times New Roman"/>
                <w:color w:val="000000"/>
                <w:sz w:val="24"/>
                <w:lang w:val="ru-RU"/>
              </w:rPr>
              <w:t>9</w:t>
            </w:r>
          </w:p>
        </w:tc>
        <w:tc>
          <w:tcPr>
            <w:tcW w:w="6650" w:type="dxa"/>
            <w:tcMar>
              <w:top w:w="50" w:type="dxa"/>
              <w:left w:w="100" w:type="dxa"/>
            </w:tcMar>
            <w:vAlign w:val="center"/>
          </w:tcPr>
          <w:p w:rsidR="00394308" w:rsidRPr="00394308" w:rsidRDefault="00394308">
            <w:pPr>
              <w:spacing w:after="0"/>
              <w:ind w:left="135"/>
              <w:rPr>
                <w:b/>
                <w:bCs/>
                <w:sz w:val="28"/>
                <w:szCs w:val="28"/>
                <w:lang w:val="ru-RU"/>
              </w:rPr>
            </w:pPr>
            <w:r w:rsidRPr="00394308">
              <w:rPr>
                <w:b/>
                <w:bCs/>
                <w:sz w:val="28"/>
                <w:szCs w:val="28"/>
                <w:lang w:val="ru-RU"/>
              </w:rPr>
              <w:t>Повторение и систематизация знаний за курс "Биология".</w:t>
            </w:r>
          </w:p>
        </w:tc>
        <w:tc>
          <w:tcPr>
            <w:tcW w:w="2418" w:type="dxa"/>
            <w:tcMar>
              <w:top w:w="50" w:type="dxa"/>
              <w:left w:w="100" w:type="dxa"/>
            </w:tcMar>
            <w:vAlign w:val="center"/>
          </w:tcPr>
          <w:p w:rsidR="00394308" w:rsidRDefault="00394308">
            <w:pPr>
              <w:spacing w:after="0"/>
              <w:ind w:left="135"/>
              <w:jc w:val="center"/>
              <w:rPr>
                <w:rFonts w:ascii="Times New Roman" w:hAnsi="Times New Roman"/>
                <w:color w:val="000000"/>
                <w:sz w:val="24"/>
                <w:lang w:val="ru-RU"/>
              </w:rPr>
            </w:pPr>
            <w:r>
              <w:rPr>
                <w:rFonts w:ascii="Times New Roman" w:hAnsi="Times New Roman"/>
                <w:color w:val="000000"/>
                <w:sz w:val="24"/>
                <w:lang w:val="ru-RU"/>
              </w:rPr>
              <w:t>11</w:t>
            </w:r>
          </w:p>
        </w:tc>
        <w:tc>
          <w:tcPr>
            <w:tcW w:w="2741" w:type="dxa"/>
            <w:tcMar>
              <w:top w:w="50" w:type="dxa"/>
              <w:left w:w="100" w:type="dxa"/>
            </w:tcMar>
            <w:vAlign w:val="center"/>
          </w:tcPr>
          <w:p w:rsidR="00394308" w:rsidRPr="00394308" w:rsidRDefault="00394308">
            <w:pPr>
              <w:spacing w:after="0"/>
              <w:ind w:left="135"/>
              <w:jc w:val="center"/>
              <w:rPr>
                <w:lang w:val="ru-RU"/>
              </w:rPr>
            </w:pPr>
          </w:p>
        </w:tc>
      </w:tr>
      <w:tr w:rsidR="00394308" w:rsidTr="00394308">
        <w:trPr>
          <w:trHeight w:val="169"/>
          <w:tblCellSpacing w:w="20" w:type="nil"/>
        </w:trPr>
        <w:tc>
          <w:tcPr>
            <w:tcW w:w="0" w:type="auto"/>
            <w:gridSpan w:val="2"/>
            <w:tcMar>
              <w:top w:w="50" w:type="dxa"/>
              <w:left w:w="100" w:type="dxa"/>
            </w:tcMar>
            <w:vAlign w:val="center"/>
          </w:tcPr>
          <w:p w:rsidR="00394308" w:rsidRPr="00FB67B7" w:rsidRDefault="00394308">
            <w:pPr>
              <w:spacing w:after="0"/>
              <w:ind w:left="135"/>
              <w:rPr>
                <w:lang w:val="ru-RU"/>
              </w:rPr>
            </w:pPr>
            <w:r w:rsidRPr="00FB67B7">
              <w:rPr>
                <w:rFonts w:ascii="Times New Roman" w:hAnsi="Times New Roman"/>
                <w:color w:val="000000"/>
                <w:sz w:val="24"/>
                <w:lang w:val="ru-RU"/>
              </w:rPr>
              <w:t>ОБЩЕЕ КОЛИЧЕСТВО ЧАСОВ ПО ПРОГРАММЕ</w:t>
            </w:r>
          </w:p>
        </w:tc>
        <w:tc>
          <w:tcPr>
            <w:tcW w:w="2418" w:type="dxa"/>
            <w:tcMar>
              <w:top w:w="50" w:type="dxa"/>
              <w:left w:w="100" w:type="dxa"/>
            </w:tcMar>
            <w:vAlign w:val="center"/>
          </w:tcPr>
          <w:p w:rsidR="00394308" w:rsidRDefault="00394308">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68</w:t>
            </w:r>
          </w:p>
        </w:tc>
        <w:tc>
          <w:tcPr>
            <w:tcW w:w="2741" w:type="dxa"/>
            <w:tcMar>
              <w:top w:w="50" w:type="dxa"/>
              <w:left w:w="100" w:type="dxa"/>
            </w:tcMar>
            <w:vAlign w:val="center"/>
          </w:tcPr>
          <w:p w:rsidR="00394308" w:rsidRDefault="00394308">
            <w:pPr>
              <w:spacing w:after="0"/>
              <w:ind w:left="135"/>
              <w:jc w:val="center"/>
            </w:pPr>
            <w:r>
              <w:rPr>
                <w:rFonts w:ascii="Times New Roman" w:hAnsi="Times New Roman"/>
                <w:color w:val="000000"/>
                <w:sz w:val="24"/>
              </w:rPr>
              <w:t xml:space="preserve"> 3</w:t>
            </w:r>
          </w:p>
        </w:tc>
      </w:tr>
    </w:tbl>
    <w:p w:rsidR="003C5CFD" w:rsidRDefault="003C5CFD">
      <w:pPr>
        <w:sectPr w:rsidR="003C5CFD">
          <w:pgSz w:w="16383" w:h="11906" w:orient="landscape"/>
          <w:pgMar w:top="1134" w:right="850" w:bottom="1134" w:left="1701" w:header="720" w:footer="720" w:gutter="0"/>
          <w:cols w:space="720"/>
        </w:sectPr>
      </w:pPr>
    </w:p>
    <w:p w:rsidR="003C5CFD" w:rsidRDefault="00356BF2">
      <w:pPr>
        <w:spacing w:after="0"/>
        <w:ind w:left="120"/>
      </w:pPr>
      <w:bookmarkStart w:id="9" w:name="block-13348926"/>
      <w:bookmarkEnd w:id="8"/>
      <w:r>
        <w:rPr>
          <w:rFonts w:ascii="Times New Roman" w:hAnsi="Times New Roman"/>
          <w:b/>
          <w:color w:val="000000"/>
          <w:sz w:val="28"/>
        </w:rPr>
        <w:lastRenderedPageBreak/>
        <w:t xml:space="preserve"> ПОУРОЧНОЕ ПЛАНИРОВАНИЕ </w:t>
      </w:r>
    </w:p>
    <w:p w:rsidR="003C5CFD" w:rsidRDefault="00356BF2">
      <w:pPr>
        <w:spacing w:after="0"/>
        <w:ind w:left="120"/>
      </w:pPr>
      <w:r>
        <w:rPr>
          <w:rFonts w:ascii="Times New Roman" w:hAnsi="Times New Roman"/>
          <w:b/>
          <w:color w:val="000000"/>
          <w:sz w:val="28"/>
        </w:rPr>
        <w:t xml:space="preserve"> 10 КЛАСС </w:t>
      </w:r>
    </w:p>
    <w:tbl>
      <w:tblPr>
        <w:tblW w:w="14061"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15"/>
        <w:gridCol w:w="6121"/>
        <w:gridCol w:w="1576"/>
        <w:gridCol w:w="2429"/>
        <w:gridCol w:w="2520"/>
      </w:tblGrid>
      <w:tr w:rsidR="00010D74" w:rsidTr="00010D74">
        <w:trPr>
          <w:trHeight w:val="143"/>
          <w:tblCellSpacing w:w="20" w:type="nil"/>
        </w:trPr>
        <w:tc>
          <w:tcPr>
            <w:tcW w:w="1414" w:type="dxa"/>
            <w:vMerge w:val="restart"/>
            <w:tcMar>
              <w:top w:w="50" w:type="dxa"/>
              <w:left w:w="100" w:type="dxa"/>
            </w:tcMar>
            <w:vAlign w:val="center"/>
          </w:tcPr>
          <w:p w:rsidR="00010D74" w:rsidRDefault="00010D74">
            <w:pPr>
              <w:spacing w:after="0"/>
              <w:ind w:left="135"/>
            </w:pPr>
            <w:r>
              <w:rPr>
                <w:rFonts w:ascii="Times New Roman" w:hAnsi="Times New Roman"/>
                <w:b/>
                <w:color w:val="000000"/>
                <w:sz w:val="24"/>
              </w:rPr>
              <w:t xml:space="preserve">№ п/п </w:t>
            </w:r>
          </w:p>
          <w:p w:rsidR="00010D74" w:rsidRDefault="00010D74">
            <w:pPr>
              <w:spacing w:after="0"/>
              <w:ind w:left="135"/>
            </w:pPr>
          </w:p>
        </w:tc>
        <w:tc>
          <w:tcPr>
            <w:tcW w:w="6121" w:type="dxa"/>
            <w:vMerge w:val="restart"/>
            <w:tcMar>
              <w:top w:w="50" w:type="dxa"/>
              <w:left w:w="100" w:type="dxa"/>
            </w:tcMar>
            <w:vAlign w:val="center"/>
          </w:tcPr>
          <w:p w:rsidR="00010D74" w:rsidRDefault="00010D74">
            <w:pPr>
              <w:spacing w:after="0"/>
              <w:ind w:left="135"/>
            </w:pPr>
            <w:r>
              <w:rPr>
                <w:rFonts w:ascii="Times New Roman" w:hAnsi="Times New Roman"/>
                <w:b/>
                <w:color w:val="000000"/>
                <w:sz w:val="24"/>
              </w:rPr>
              <w:t xml:space="preserve">Тема урока </w:t>
            </w:r>
          </w:p>
          <w:p w:rsidR="00010D74" w:rsidRDefault="00010D74">
            <w:pPr>
              <w:spacing w:after="0"/>
              <w:ind w:left="135"/>
            </w:pPr>
          </w:p>
        </w:tc>
        <w:tc>
          <w:tcPr>
            <w:tcW w:w="0" w:type="auto"/>
            <w:gridSpan w:val="3"/>
            <w:tcMar>
              <w:top w:w="50" w:type="dxa"/>
              <w:left w:w="100" w:type="dxa"/>
            </w:tcMar>
            <w:vAlign w:val="center"/>
          </w:tcPr>
          <w:p w:rsidR="00010D74" w:rsidRDefault="00010D74">
            <w:pPr>
              <w:spacing w:after="0"/>
            </w:pPr>
            <w:r>
              <w:rPr>
                <w:rFonts w:ascii="Times New Roman" w:hAnsi="Times New Roman"/>
                <w:b/>
                <w:color w:val="000000"/>
                <w:sz w:val="24"/>
              </w:rPr>
              <w:t>Количество часов</w:t>
            </w:r>
          </w:p>
        </w:tc>
      </w:tr>
      <w:tr w:rsidR="00010D74" w:rsidTr="00010D74">
        <w:trPr>
          <w:trHeight w:val="143"/>
          <w:tblCellSpacing w:w="20" w:type="nil"/>
        </w:trPr>
        <w:tc>
          <w:tcPr>
            <w:tcW w:w="0" w:type="auto"/>
            <w:vMerge/>
            <w:tcBorders>
              <w:top w:val="nil"/>
            </w:tcBorders>
            <w:tcMar>
              <w:top w:w="50" w:type="dxa"/>
              <w:left w:w="100" w:type="dxa"/>
            </w:tcMar>
          </w:tcPr>
          <w:p w:rsidR="00010D74" w:rsidRDefault="00010D74"/>
        </w:tc>
        <w:tc>
          <w:tcPr>
            <w:tcW w:w="0" w:type="auto"/>
            <w:vMerge/>
            <w:tcBorders>
              <w:top w:val="nil"/>
            </w:tcBorders>
            <w:tcMar>
              <w:top w:w="50" w:type="dxa"/>
              <w:left w:w="100" w:type="dxa"/>
            </w:tcMar>
          </w:tcPr>
          <w:p w:rsidR="00010D74" w:rsidRDefault="00010D74"/>
        </w:tc>
        <w:tc>
          <w:tcPr>
            <w:tcW w:w="1576" w:type="dxa"/>
            <w:tcMar>
              <w:top w:w="50" w:type="dxa"/>
              <w:left w:w="100" w:type="dxa"/>
            </w:tcMar>
            <w:vAlign w:val="center"/>
          </w:tcPr>
          <w:p w:rsidR="00010D74" w:rsidRDefault="00010D74">
            <w:pPr>
              <w:spacing w:after="0"/>
              <w:ind w:left="135"/>
            </w:pPr>
            <w:r>
              <w:rPr>
                <w:rFonts w:ascii="Times New Roman" w:hAnsi="Times New Roman"/>
                <w:b/>
                <w:color w:val="000000"/>
                <w:sz w:val="24"/>
              </w:rPr>
              <w:t xml:space="preserve">Всего </w:t>
            </w:r>
          </w:p>
          <w:p w:rsidR="00010D74" w:rsidRDefault="00010D74">
            <w:pPr>
              <w:spacing w:after="0"/>
              <w:ind w:left="135"/>
            </w:pPr>
          </w:p>
        </w:tc>
        <w:tc>
          <w:tcPr>
            <w:tcW w:w="2429" w:type="dxa"/>
            <w:tcMar>
              <w:top w:w="50" w:type="dxa"/>
              <w:left w:w="100" w:type="dxa"/>
            </w:tcMar>
            <w:vAlign w:val="center"/>
          </w:tcPr>
          <w:p w:rsidR="00010D74" w:rsidRDefault="00010D74">
            <w:pPr>
              <w:spacing w:after="0"/>
              <w:ind w:left="135"/>
            </w:pPr>
            <w:r>
              <w:rPr>
                <w:rFonts w:ascii="Times New Roman" w:hAnsi="Times New Roman"/>
                <w:b/>
                <w:color w:val="000000"/>
                <w:sz w:val="24"/>
              </w:rPr>
              <w:t xml:space="preserve">Контрольные работы </w:t>
            </w:r>
          </w:p>
          <w:p w:rsidR="00010D74" w:rsidRDefault="00010D74">
            <w:pPr>
              <w:spacing w:after="0"/>
              <w:ind w:left="135"/>
            </w:pPr>
          </w:p>
        </w:tc>
        <w:tc>
          <w:tcPr>
            <w:tcW w:w="2520" w:type="dxa"/>
            <w:tcMar>
              <w:top w:w="50" w:type="dxa"/>
              <w:left w:w="100" w:type="dxa"/>
            </w:tcMar>
            <w:vAlign w:val="center"/>
          </w:tcPr>
          <w:p w:rsidR="00010D74" w:rsidRDefault="00010D74">
            <w:pPr>
              <w:spacing w:after="0"/>
              <w:ind w:left="135"/>
            </w:pPr>
            <w:r>
              <w:rPr>
                <w:rFonts w:ascii="Times New Roman" w:hAnsi="Times New Roman"/>
                <w:b/>
                <w:color w:val="000000"/>
                <w:sz w:val="24"/>
              </w:rPr>
              <w:t xml:space="preserve">Практические работы </w:t>
            </w:r>
          </w:p>
          <w:p w:rsidR="00010D74" w:rsidRDefault="00010D74">
            <w:pPr>
              <w:spacing w:after="0"/>
              <w:ind w:left="135"/>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1</w:t>
            </w:r>
          </w:p>
        </w:tc>
        <w:tc>
          <w:tcPr>
            <w:tcW w:w="6121" w:type="dxa"/>
            <w:tcMar>
              <w:top w:w="50" w:type="dxa"/>
              <w:left w:w="100" w:type="dxa"/>
            </w:tcMar>
            <w:vAlign w:val="center"/>
          </w:tcPr>
          <w:p w:rsidR="00010D74" w:rsidRDefault="00010D74">
            <w:pPr>
              <w:spacing w:after="0"/>
              <w:ind w:left="135"/>
            </w:pPr>
            <w:r>
              <w:rPr>
                <w:rFonts w:ascii="Times New Roman" w:hAnsi="Times New Roman"/>
                <w:color w:val="000000"/>
                <w:sz w:val="24"/>
              </w:rPr>
              <w:t>Биология в системе наук</w:t>
            </w:r>
          </w:p>
        </w:tc>
        <w:tc>
          <w:tcPr>
            <w:tcW w:w="1576"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2</w:t>
            </w:r>
          </w:p>
        </w:tc>
        <w:tc>
          <w:tcPr>
            <w:tcW w:w="6121" w:type="dxa"/>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Методы познания живой природы. Практическая работа № 1 «Использование различных методов при изучении биологических объектов»</w:t>
            </w:r>
          </w:p>
        </w:tc>
        <w:tc>
          <w:tcPr>
            <w:tcW w:w="1576"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0.5 </w:t>
            </w: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3</w:t>
            </w:r>
          </w:p>
        </w:tc>
        <w:tc>
          <w:tcPr>
            <w:tcW w:w="6121" w:type="dxa"/>
            <w:tcMar>
              <w:top w:w="50" w:type="dxa"/>
              <w:left w:w="100" w:type="dxa"/>
            </w:tcMar>
            <w:vAlign w:val="center"/>
          </w:tcPr>
          <w:p w:rsidR="00010D74" w:rsidRDefault="00010D74">
            <w:pPr>
              <w:spacing w:after="0"/>
              <w:ind w:left="135"/>
            </w:pPr>
            <w:r>
              <w:rPr>
                <w:rFonts w:ascii="Times New Roman" w:hAnsi="Times New Roman"/>
                <w:color w:val="000000"/>
                <w:sz w:val="24"/>
              </w:rPr>
              <w:t>Сущность и свойства живого.</w:t>
            </w:r>
          </w:p>
        </w:tc>
        <w:tc>
          <w:tcPr>
            <w:tcW w:w="1576"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4</w:t>
            </w:r>
          </w:p>
        </w:tc>
        <w:tc>
          <w:tcPr>
            <w:tcW w:w="6121" w:type="dxa"/>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Химический состав клетки. Вода и минеральные соли</w:t>
            </w:r>
          </w:p>
        </w:tc>
        <w:tc>
          <w:tcPr>
            <w:tcW w:w="1576"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5</w:t>
            </w:r>
          </w:p>
        </w:tc>
        <w:tc>
          <w:tcPr>
            <w:tcW w:w="6121" w:type="dxa"/>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Белки. Состав и строение белков</w:t>
            </w:r>
          </w:p>
        </w:tc>
        <w:tc>
          <w:tcPr>
            <w:tcW w:w="1576"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6</w:t>
            </w:r>
          </w:p>
        </w:tc>
        <w:tc>
          <w:tcPr>
            <w:tcW w:w="6121" w:type="dxa"/>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1576"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0.5 </w:t>
            </w: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7</w:t>
            </w:r>
          </w:p>
        </w:tc>
        <w:tc>
          <w:tcPr>
            <w:tcW w:w="6121" w:type="dxa"/>
            <w:tcMar>
              <w:top w:w="50" w:type="dxa"/>
              <w:left w:w="100" w:type="dxa"/>
            </w:tcMar>
            <w:vAlign w:val="center"/>
          </w:tcPr>
          <w:p w:rsidR="00010D74" w:rsidRDefault="00010D74">
            <w:pPr>
              <w:spacing w:after="0"/>
              <w:ind w:left="135"/>
            </w:pPr>
            <w:r>
              <w:rPr>
                <w:rFonts w:ascii="Times New Roman" w:hAnsi="Times New Roman"/>
                <w:color w:val="000000"/>
                <w:sz w:val="24"/>
              </w:rPr>
              <w:t>Углеводы. Липиды</w:t>
            </w:r>
          </w:p>
        </w:tc>
        <w:tc>
          <w:tcPr>
            <w:tcW w:w="1576"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8</w:t>
            </w:r>
          </w:p>
        </w:tc>
        <w:tc>
          <w:tcPr>
            <w:tcW w:w="6121" w:type="dxa"/>
            <w:tcMar>
              <w:top w:w="50" w:type="dxa"/>
              <w:left w:w="100" w:type="dxa"/>
            </w:tcMar>
            <w:vAlign w:val="center"/>
          </w:tcPr>
          <w:p w:rsidR="00010D74" w:rsidRDefault="00010D74">
            <w:pPr>
              <w:spacing w:after="0"/>
              <w:ind w:left="135"/>
            </w:pPr>
            <w:r>
              <w:rPr>
                <w:rFonts w:ascii="Times New Roman" w:hAnsi="Times New Roman"/>
                <w:color w:val="000000"/>
                <w:sz w:val="24"/>
              </w:rPr>
              <w:t>Нуклеиновые кислоты. АТФ</w:t>
            </w:r>
          </w:p>
        </w:tc>
        <w:tc>
          <w:tcPr>
            <w:tcW w:w="1576"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9</w:t>
            </w:r>
          </w:p>
        </w:tc>
        <w:tc>
          <w:tcPr>
            <w:tcW w:w="6121" w:type="dxa"/>
            <w:tcMar>
              <w:top w:w="50" w:type="dxa"/>
              <w:left w:w="100" w:type="dxa"/>
            </w:tcMar>
            <w:vAlign w:val="center"/>
          </w:tcPr>
          <w:p w:rsidR="00010D74" w:rsidRDefault="00010D74">
            <w:pPr>
              <w:spacing w:after="0"/>
              <w:ind w:left="135"/>
            </w:pPr>
            <w:r w:rsidRPr="00FB67B7">
              <w:rPr>
                <w:rFonts w:ascii="Times New Roman" w:hAnsi="Times New Roman"/>
                <w:color w:val="000000"/>
                <w:sz w:val="24"/>
                <w:lang w:val="ru-RU"/>
              </w:rPr>
              <w:t xml:space="preserve">История и методы изучения клетки. </w:t>
            </w:r>
            <w:r>
              <w:rPr>
                <w:rFonts w:ascii="Times New Roman" w:hAnsi="Times New Roman"/>
                <w:color w:val="000000"/>
                <w:sz w:val="24"/>
              </w:rPr>
              <w:t>Клеточная теория</w:t>
            </w:r>
          </w:p>
        </w:tc>
        <w:tc>
          <w:tcPr>
            <w:tcW w:w="1576"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10</w:t>
            </w:r>
          </w:p>
        </w:tc>
        <w:tc>
          <w:tcPr>
            <w:tcW w:w="6121" w:type="dxa"/>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Эукариотическая клетка. Цитоплазма. Органоиды. Лабораторная работа №2 "Изучение строения клеток растений, животных, грибов под микроскопом и их описание"</w:t>
            </w:r>
          </w:p>
        </w:tc>
        <w:tc>
          <w:tcPr>
            <w:tcW w:w="1576"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0.5 </w:t>
            </w: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11</w:t>
            </w:r>
          </w:p>
        </w:tc>
        <w:tc>
          <w:tcPr>
            <w:tcW w:w="6121" w:type="dxa"/>
            <w:tcMar>
              <w:top w:w="50" w:type="dxa"/>
              <w:left w:w="100" w:type="dxa"/>
            </w:tcMar>
            <w:vAlign w:val="center"/>
          </w:tcPr>
          <w:p w:rsidR="00010D74" w:rsidRDefault="00010D74">
            <w:pPr>
              <w:spacing w:after="0"/>
              <w:ind w:left="135"/>
            </w:pPr>
            <w:r>
              <w:rPr>
                <w:rFonts w:ascii="Times New Roman" w:hAnsi="Times New Roman"/>
                <w:color w:val="000000"/>
                <w:sz w:val="24"/>
              </w:rPr>
              <w:t>Клеточное ядро. Хромосомы.</w:t>
            </w:r>
          </w:p>
        </w:tc>
        <w:tc>
          <w:tcPr>
            <w:tcW w:w="1576"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12</w:t>
            </w:r>
          </w:p>
        </w:tc>
        <w:tc>
          <w:tcPr>
            <w:tcW w:w="6121" w:type="dxa"/>
            <w:tcMar>
              <w:top w:w="50" w:type="dxa"/>
              <w:left w:w="100" w:type="dxa"/>
            </w:tcMar>
            <w:vAlign w:val="center"/>
          </w:tcPr>
          <w:p w:rsidR="00010D74" w:rsidRDefault="00010D74">
            <w:pPr>
              <w:spacing w:after="0"/>
              <w:ind w:left="135"/>
            </w:pPr>
            <w:r>
              <w:rPr>
                <w:rFonts w:ascii="Times New Roman" w:hAnsi="Times New Roman"/>
                <w:color w:val="000000"/>
                <w:sz w:val="24"/>
              </w:rPr>
              <w:t>Прокариотическая клетка.</w:t>
            </w:r>
          </w:p>
        </w:tc>
        <w:tc>
          <w:tcPr>
            <w:tcW w:w="1576"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13</w:t>
            </w:r>
          </w:p>
        </w:tc>
        <w:tc>
          <w:tcPr>
            <w:tcW w:w="6121" w:type="dxa"/>
            <w:tcMar>
              <w:top w:w="50" w:type="dxa"/>
              <w:left w:w="100" w:type="dxa"/>
            </w:tcMar>
            <w:vAlign w:val="center"/>
          </w:tcPr>
          <w:p w:rsidR="00010D74" w:rsidRDefault="00010D74">
            <w:pPr>
              <w:spacing w:after="0"/>
              <w:ind w:left="135"/>
            </w:pPr>
            <w:r>
              <w:rPr>
                <w:rFonts w:ascii="Times New Roman" w:hAnsi="Times New Roman"/>
                <w:color w:val="000000"/>
                <w:sz w:val="24"/>
              </w:rPr>
              <w:t>Вирусы – неклеточная форма жизни.</w:t>
            </w:r>
          </w:p>
        </w:tc>
        <w:tc>
          <w:tcPr>
            <w:tcW w:w="1576"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lastRenderedPageBreak/>
              <w:t>14</w:t>
            </w:r>
          </w:p>
        </w:tc>
        <w:tc>
          <w:tcPr>
            <w:tcW w:w="6121" w:type="dxa"/>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Обобщение и систематизация знаний по теме «Клетка». Контрольная работа №1 по теме "Клетка"</w:t>
            </w:r>
          </w:p>
        </w:tc>
        <w:tc>
          <w:tcPr>
            <w:tcW w:w="1576"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29"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520" w:type="dxa"/>
            <w:tcMar>
              <w:top w:w="50" w:type="dxa"/>
              <w:left w:w="100" w:type="dxa"/>
            </w:tcMar>
            <w:vAlign w:val="center"/>
          </w:tcPr>
          <w:p w:rsidR="00010D74" w:rsidRDefault="00010D74">
            <w:pPr>
              <w:spacing w:after="0"/>
              <w:ind w:left="135"/>
              <w:jc w:val="center"/>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15</w:t>
            </w:r>
          </w:p>
        </w:tc>
        <w:tc>
          <w:tcPr>
            <w:tcW w:w="6121" w:type="dxa"/>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Обмен веществ или метаболизм. Биосинтез белка.</w:t>
            </w:r>
          </w:p>
        </w:tc>
        <w:tc>
          <w:tcPr>
            <w:tcW w:w="1576"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16</w:t>
            </w:r>
          </w:p>
        </w:tc>
        <w:tc>
          <w:tcPr>
            <w:tcW w:w="6121" w:type="dxa"/>
            <w:tcMar>
              <w:top w:w="50" w:type="dxa"/>
              <w:left w:w="100" w:type="dxa"/>
            </w:tcMar>
            <w:vAlign w:val="center"/>
          </w:tcPr>
          <w:p w:rsidR="00010D74" w:rsidRDefault="00010D74">
            <w:pPr>
              <w:spacing w:after="0"/>
              <w:ind w:left="135"/>
            </w:pPr>
            <w:r>
              <w:rPr>
                <w:rFonts w:ascii="Times New Roman" w:hAnsi="Times New Roman"/>
                <w:color w:val="000000"/>
                <w:sz w:val="24"/>
              </w:rPr>
              <w:t>Энергетический обмен</w:t>
            </w:r>
          </w:p>
        </w:tc>
        <w:tc>
          <w:tcPr>
            <w:tcW w:w="1576"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17</w:t>
            </w:r>
          </w:p>
        </w:tc>
        <w:tc>
          <w:tcPr>
            <w:tcW w:w="6121" w:type="dxa"/>
            <w:tcMar>
              <w:top w:w="50" w:type="dxa"/>
              <w:left w:w="100" w:type="dxa"/>
            </w:tcMar>
            <w:vAlign w:val="center"/>
          </w:tcPr>
          <w:p w:rsidR="00010D74" w:rsidRDefault="00010D74">
            <w:pPr>
              <w:spacing w:after="0"/>
              <w:ind w:left="135"/>
            </w:pPr>
            <w:r>
              <w:rPr>
                <w:rFonts w:ascii="Times New Roman" w:hAnsi="Times New Roman"/>
                <w:color w:val="000000"/>
                <w:sz w:val="24"/>
              </w:rPr>
              <w:t>Фотосинтез. Хемосинтез</w:t>
            </w:r>
          </w:p>
        </w:tc>
        <w:tc>
          <w:tcPr>
            <w:tcW w:w="1576"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18</w:t>
            </w:r>
          </w:p>
        </w:tc>
        <w:tc>
          <w:tcPr>
            <w:tcW w:w="6121" w:type="dxa"/>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1576"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0.5 </w:t>
            </w:r>
          </w:p>
        </w:tc>
      </w:tr>
      <w:tr w:rsid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19</w:t>
            </w:r>
          </w:p>
        </w:tc>
        <w:tc>
          <w:tcPr>
            <w:tcW w:w="6121" w:type="dxa"/>
            <w:tcMar>
              <w:top w:w="50" w:type="dxa"/>
              <w:left w:w="100" w:type="dxa"/>
            </w:tcMar>
            <w:vAlign w:val="center"/>
          </w:tcPr>
          <w:p w:rsidR="00010D74" w:rsidRDefault="00010D74">
            <w:pPr>
              <w:spacing w:after="0"/>
              <w:ind w:left="135"/>
            </w:pPr>
            <w:r>
              <w:rPr>
                <w:rFonts w:ascii="Times New Roman" w:hAnsi="Times New Roman"/>
                <w:color w:val="000000"/>
                <w:sz w:val="24"/>
              </w:rPr>
              <w:t>Размножение: бесполое и половое.</w:t>
            </w:r>
          </w:p>
        </w:tc>
        <w:tc>
          <w:tcPr>
            <w:tcW w:w="1576"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20</w:t>
            </w:r>
          </w:p>
        </w:tc>
        <w:tc>
          <w:tcPr>
            <w:tcW w:w="6121" w:type="dxa"/>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1576"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0.5 </w:t>
            </w: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21</w:t>
            </w:r>
          </w:p>
        </w:tc>
        <w:tc>
          <w:tcPr>
            <w:tcW w:w="6121" w:type="dxa"/>
            <w:tcMar>
              <w:top w:w="50" w:type="dxa"/>
              <w:left w:w="100" w:type="dxa"/>
            </w:tcMar>
            <w:vAlign w:val="center"/>
          </w:tcPr>
          <w:p w:rsidR="00010D74" w:rsidRDefault="00010D74">
            <w:pPr>
              <w:spacing w:after="0"/>
              <w:ind w:left="135"/>
            </w:pPr>
            <w:r>
              <w:rPr>
                <w:rFonts w:ascii="Times New Roman" w:hAnsi="Times New Roman"/>
                <w:color w:val="000000"/>
                <w:sz w:val="24"/>
              </w:rPr>
              <w:t>Мейоз</w:t>
            </w:r>
          </w:p>
        </w:tc>
        <w:tc>
          <w:tcPr>
            <w:tcW w:w="1576"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22</w:t>
            </w:r>
          </w:p>
        </w:tc>
        <w:tc>
          <w:tcPr>
            <w:tcW w:w="6121" w:type="dxa"/>
            <w:tcMar>
              <w:top w:w="50" w:type="dxa"/>
              <w:left w:w="100" w:type="dxa"/>
            </w:tcMar>
            <w:vAlign w:val="center"/>
          </w:tcPr>
          <w:p w:rsidR="00010D74" w:rsidRDefault="00010D74">
            <w:pPr>
              <w:spacing w:after="0"/>
              <w:ind w:left="135"/>
            </w:pPr>
            <w:r>
              <w:rPr>
                <w:rFonts w:ascii="Times New Roman" w:hAnsi="Times New Roman"/>
                <w:color w:val="000000"/>
                <w:sz w:val="24"/>
              </w:rPr>
              <w:t>Индивидуальное развитие организмов</w:t>
            </w:r>
          </w:p>
        </w:tc>
        <w:tc>
          <w:tcPr>
            <w:tcW w:w="1576"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23</w:t>
            </w:r>
          </w:p>
        </w:tc>
        <w:tc>
          <w:tcPr>
            <w:tcW w:w="6121" w:type="dxa"/>
            <w:tcMar>
              <w:top w:w="50" w:type="dxa"/>
              <w:left w:w="100" w:type="dxa"/>
            </w:tcMar>
            <w:vAlign w:val="center"/>
          </w:tcPr>
          <w:p w:rsidR="00010D74" w:rsidRDefault="00010D74">
            <w:pPr>
              <w:spacing w:after="0"/>
              <w:ind w:left="135"/>
            </w:pPr>
            <w:r>
              <w:rPr>
                <w:rFonts w:ascii="Times New Roman" w:hAnsi="Times New Roman"/>
                <w:color w:val="000000"/>
                <w:sz w:val="24"/>
              </w:rPr>
              <w:t>Онтогенез человека. Репродуктивное здоровье.</w:t>
            </w:r>
          </w:p>
        </w:tc>
        <w:tc>
          <w:tcPr>
            <w:tcW w:w="1576"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24</w:t>
            </w:r>
          </w:p>
        </w:tc>
        <w:tc>
          <w:tcPr>
            <w:tcW w:w="6121" w:type="dxa"/>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Генетика — наука о наследственности и изменчивости</w:t>
            </w:r>
          </w:p>
        </w:tc>
        <w:tc>
          <w:tcPr>
            <w:tcW w:w="1576"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25</w:t>
            </w:r>
          </w:p>
        </w:tc>
        <w:tc>
          <w:tcPr>
            <w:tcW w:w="6121" w:type="dxa"/>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Закономерности наследования признаков. Моногибридное скрещивание</w:t>
            </w:r>
          </w:p>
        </w:tc>
        <w:tc>
          <w:tcPr>
            <w:tcW w:w="1576"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26</w:t>
            </w:r>
          </w:p>
        </w:tc>
        <w:tc>
          <w:tcPr>
            <w:tcW w:w="6121" w:type="dxa"/>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Дигибридное скрещивание. Закон независимого наследования признаков</w:t>
            </w:r>
          </w:p>
        </w:tc>
        <w:tc>
          <w:tcPr>
            <w:tcW w:w="1576"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27</w:t>
            </w:r>
          </w:p>
        </w:tc>
        <w:tc>
          <w:tcPr>
            <w:tcW w:w="6121" w:type="dxa"/>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Сцепленное наследование признаков. Лабораторная работа № 5 «Изучение результатов моногибридного и дигибридного скрещивания у дрозофилы на готовых микропрепаратах»</w:t>
            </w:r>
          </w:p>
        </w:tc>
        <w:tc>
          <w:tcPr>
            <w:tcW w:w="1576"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0.5 </w:t>
            </w: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28</w:t>
            </w:r>
          </w:p>
        </w:tc>
        <w:tc>
          <w:tcPr>
            <w:tcW w:w="6121" w:type="dxa"/>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Генетика пола. Наследование признаков, сцепленных с полом</w:t>
            </w:r>
          </w:p>
        </w:tc>
        <w:tc>
          <w:tcPr>
            <w:tcW w:w="1576"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lastRenderedPageBreak/>
              <w:t>29</w:t>
            </w:r>
          </w:p>
        </w:tc>
        <w:tc>
          <w:tcPr>
            <w:tcW w:w="6121" w:type="dxa"/>
            <w:tcMar>
              <w:top w:w="50" w:type="dxa"/>
              <w:left w:w="100" w:type="dxa"/>
            </w:tcMar>
            <w:vAlign w:val="center"/>
          </w:tcPr>
          <w:p w:rsidR="00010D74" w:rsidRDefault="00010D74">
            <w:pPr>
              <w:spacing w:after="0"/>
              <w:ind w:left="135"/>
            </w:pPr>
            <w:r w:rsidRPr="00FB67B7">
              <w:rPr>
                <w:rFonts w:ascii="Times New Roman" w:hAnsi="Times New Roman"/>
                <w:color w:val="000000"/>
                <w:sz w:val="24"/>
                <w:lang w:val="ru-RU"/>
              </w:rPr>
              <w:t xml:space="preserve">Изменчивость. Ненаследственная изменчивость. Лабораторная работа № 6. </w:t>
            </w:r>
            <w:r>
              <w:rPr>
                <w:rFonts w:ascii="Times New Roman" w:hAnsi="Times New Roman"/>
                <w:color w:val="000000"/>
                <w:sz w:val="24"/>
              </w:rPr>
              <w:t>Изучение модификационной изменчивости, построение вариационного ряда и вариационной кривой»</w:t>
            </w:r>
          </w:p>
        </w:tc>
        <w:tc>
          <w:tcPr>
            <w:tcW w:w="1576"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0.5 </w:t>
            </w: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30</w:t>
            </w:r>
          </w:p>
        </w:tc>
        <w:tc>
          <w:tcPr>
            <w:tcW w:w="6121" w:type="dxa"/>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Наследственная изменчивость. Лабораторная работа № 7. «Анализ мутаций у дрозофилы на готовых микропрепаратах»</w:t>
            </w:r>
          </w:p>
        </w:tc>
        <w:tc>
          <w:tcPr>
            <w:tcW w:w="1576"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0.5 </w:t>
            </w: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31</w:t>
            </w:r>
          </w:p>
        </w:tc>
        <w:tc>
          <w:tcPr>
            <w:tcW w:w="6121" w:type="dxa"/>
            <w:tcMar>
              <w:top w:w="50" w:type="dxa"/>
              <w:left w:w="100" w:type="dxa"/>
            </w:tcMar>
            <w:vAlign w:val="center"/>
          </w:tcPr>
          <w:p w:rsidR="00010D74" w:rsidRDefault="00010D74">
            <w:pPr>
              <w:spacing w:after="0"/>
              <w:ind w:left="135"/>
            </w:pPr>
            <w:r>
              <w:rPr>
                <w:rFonts w:ascii="Times New Roman" w:hAnsi="Times New Roman"/>
                <w:color w:val="000000"/>
                <w:sz w:val="24"/>
              </w:rPr>
              <w:t>Генетика человека</w:t>
            </w:r>
          </w:p>
        </w:tc>
        <w:tc>
          <w:tcPr>
            <w:tcW w:w="1576"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32</w:t>
            </w:r>
          </w:p>
        </w:tc>
        <w:tc>
          <w:tcPr>
            <w:tcW w:w="6121" w:type="dxa"/>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Обобщение и повторение темы «Наследственность и изменчивость». контрольная работа № 2 "Наследственности и изменчивость"</w:t>
            </w:r>
          </w:p>
        </w:tc>
        <w:tc>
          <w:tcPr>
            <w:tcW w:w="1576"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29"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520" w:type="dxa"/>
            <w:tcMar>
              <w:top w:w="50" w:type="dxa"/>
              <w:left w:w="100" w:type="dxa"/>
            </w:tcMar>
            <w:vAlign w:val="center"/>
          </w:tcPr>
          <w:p w:rsidR="00010D74" w:rsidRDefault="00010D74">
            <w:pPr>
              <w:spacing w:after="0"/>
              <w:ind w:left="135"/>
              <w:jc w:val="center"/>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33</w:t>
            </w:r>
          </w:p>
        </w:tc>
        <w:tc>
          <w:tcPr>
            <w:tcW w:w="6121" w:type="dxa"/>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Селекция как наука и процесс</w:t>
            </w:r>
          </w:p>
        </w:tc>
        <w:tc>
          <w:tcPr>
            <w:tcW w:w="1576"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RPr="00010D74" w:rsidTr="00010D74">
        <w:trPr>
          <w:trHeight w:val="143"/>
          <w:tblCellSpacing w:w="20" w:type="nil"/>
        </w:trPr>
        <w:tc>
          <w:tcPr>
            <w:tcW w:w="1414" w:type="dxa"/>
            <w:tcMar>
              <w:top w:w="50" w:type="dxa"/>
              <w:left w:w="100" w:type="dxa"/>
            </w:tcMar>
            <w:vAlign w:val="center"/>
          </w:tcPr>
          <w:p w:rsidR="00010D74" w:rsidRDefault="00010D74">
            <w:pPr>
              <w:spacing w:after="0"/>
            </w:pPr>
            <w:r>
              <w:rPr>
                <w:rFonts w:ascii="Times New Roman" w:hAnsi="Times New Roman"/>
                <w:color w:val="000000"/>
                <w:sz w:val="24"/>
              </w:rPr>
              <w:t>34</w:t>
            </w:r>
          </w:p>
        </w:tc>
        <w:tc>
          <w:tcPr>
            <w:tcW w:w="6121" w:type="dxa"/>
            <w:tcMar>
              <w:top w:w="50" w:type="dxa"/>
              <w:left w:w="100" w:type="dxa"/>
            </w:tcMar>
            <w:vAlign w:val="center"/>
          </w:tcPr>
          <w:p w:rsidR="00010D74" w:rsidRDefault="00010D74">
            <w:pPr>
              <w:spacing w:after="0"/>
              <w:ind w:left="135"/>
            </w:pPr>
            <w:r>
              <w:rPr>
                <w:rFonts w:ascii="Times New Roman" w:hAnsi="Times New Roman"/>
                <w:color w:val="000000"/>
                <w:sz w:val="24"/>
              </w:rPr>
              <w:t>Биотехнология как отрасль производства</w:t>
            </w:r>
          </w:p>
        </w:tc>
        <w:tc>
          <w:tcPr>
            <w:tcW w:w="1576"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1 </w:t>
            </w:r>
          </w:p>
        </w:tc>
        <w:tc>
          <w:tcPr>
            <w:tcW w:w="2429" w:type="dxa"/>
            <w:tcMar>
              <w:top w:w="50" w:type="dxa"/>
              <w:left w:w="100" w:type="dxa"/>
            </w:tcMar>
            <w:vAlign w:val="center"/>
          </w:tcPr>
          <w:p w:rsidR="00010D74" w:rsidRDefault="00010D74">
            <w:pPr>
              <w:spacing w:after="0"/>
              <w:ind w:left="135"/>
              <w:jc w:val="center"/>
            </w:pPr>
          </w:p>
        </w:tc>
        <w:tc>
          <w:tcPr>
            <w:tcW w:w="2520" w:type="dxa"/>
            <w:tcMar>
              <w:top w:w="50" w:type="dxa"/>
              <w:left w:w="100" w:type="dxa"/>
            </w:tcMar>
            <w:vAlign w:val="center"/>
          </w:tcPr>
          <w:p w:rsidR="00010D74" w:rsidRDefault="00010D74">
            <w:pPr>
              <w:spacing w:after="0"/>
              <w:ind w:left="135"/>
              <w:jc w:val="center"/>
            </w:pPr>
          </w:p>
        </w:tc>
      </w:tr>
      <w:tr w:rsidR="00010D74" w:rsidTr="00010D74">
        <w:trPr>
          <w:trHeight w:val="143"/>
          <w:tblCellSpacing w:w="20" w:type="nil"/>
        </w:trPr>
        <w:tc>
          <w:tcPr>
            <w:tcW w:w="0" w:type="auto"/>
            <w:gridSpan w:val="2"/>
            <w:tcMar>
              <w:top w:w="50" w:type="dxa"/>
              <w:left w:w="100" w:type="dxa"/>
            </w:tcMar>
            <w:vAlign w:val="center"/>
          </w:tcPr>
          <w:p w:rsidR="00010D74" w:rsidRPr="00FB67B7" w:rsidRDefault="00010D74">
            <w:pPr>
              <w:spacing w:after="0"/>
              <w:ind w:left="135"/>
              <w:rPr>
                <w:lang w:val="ru-RU"/>
              </w:rPr>
            </w:pPr>
            <w:r w:rsidRPr="00FB67B7">
              <w:rPr>
                <w:rFonts w:ascii="Times New Roman" w:hAnsi="Times New Roman"/>
                <w:color w:val="000000"/>
                <w:sz w:val="24"/>
                <w:lang w:val="ru-RU"/>
              </w:rPr>
              <w:t>ОБЩЕЕ КОЛИЧЕСТВО ЧАСОВ ПО ПРОГРАММЕ</w:t>
            </w:r>
          </w:p>
        </w:tc>
        <w:tc>
          <w:tcPr>
            <w:tcW w:w="1576" w:type="dxa"/>
            <w:tcMar>
              <w:top w:w="50" w:type="dxa"/>
              <w:left w:w="100" w:type="dxa"/>
            </w:tcMar>
            <w:vAlign w:val="center"/>
          </w:tcPr>
          <w:p w:rsidR="00010D74" w:rsidRDefault="00010D74">
            <w:pPr>
              <w:spacing w:after="0"/>
              <w:ind w:left="135"/>
              <w:jc w:val="center"/>
            </w:pPr>
            <w:r w:rsidRPr="00FB67B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429"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2 </w:t>
            </w:r>
          </w:p>
        </w:tc>
        <w:tc>
          <w:tcPr>
            <w:tcW w:w="2520" w:type="dxa"/>
            <w:tcMar>
              <w:top w:w="50" w:type="dxa"/>
              <w:left w:w="100" w:type="dxa"/>
            </w:tcMar>
            <w:vAlign w:val="center"/>
          </w:tcPr>
          <w:p w:rsidR="00010D74" w:rsidRDefault="00010D74">
            <w:pPr>
              <w:spacing w:after="0"/>
              <w:ind w:left="135"/>
              <w:jc w:val="center"/>
            </w:pPr>
            <w:r>
              <w:rPr>
                <w:rFonts w:ascii="Times New Roman" w:hAnsi="Times New Roman"/>
                <w:color w:val="000000"/>
                <w:sz w:val="24"/>
              </w:rPr>
              <w:t xml:space="preserve"> 4 </w:t>
            </w:r>
          </w:p>
        </w:tc>
      </w:tr>
    </w:tbl>
    <w:p w:rsidR="00010D74" w:rsidRDefault="00010D74"/>
    <w:p w:rsidR="00010D74" w:rsidRDefault="00010D74" w:rsidP="00010D74">
      <w:r>
        <w:rPr>
          <w:rFonts w:ascii="Times New Roman" w:hAnsi="Times New Roman"/>
          <w:b/>
          <w:color w:val="000000"/>
          <w:sz w:val="28"/>
        </w:rPr>
        <w:t>11 КЛАСС</w:t>
      </w:r>
    </w:p>
    <w:tbl>
      <w:tblPr>
        <w:tblStyle w:val="11"/>
        <w:tblW w:w="0" w:type="auto"/>
        <w:tblLook w:val="04A0" w:firstRow="1" w:lastRow="0" w:firstColumn="1" w:lastColumn="0" w:noHBand="0" w:noVBand="1"/>
      </w:tblPr>
      <w:tblGrid>
        <w:gridCol w:w="3532"/>
        <w:gridCol w:w="5373"/>
        <w:gridCol w:w="2551"/>
        <w:gridCol w:w="1296"/>
        <w:gridCol w:w="1296"/>
      </w:tblGrid>
      <w:tr w:rsidR="00010D74" w:rsidRPr="00010D74" w:rsidTr="00010D74">
        <w:trPr>
          <w:trHeight w:val="300"/>
        </w:trPr>
        <w:tc>
          <w:tcPr>
            <w:tcW w:w="3532" w:type="dxa"/>
            <w:noWrap/>
            <w:hideMark/>
          </w:tcPr>
          <w:p w:rsidR="00010D74" w:rsidRPr="00010D74" w:rsidRDefault="00010D74" w:rsidP="00010D74">
            <w:pPr>
              <w:rPr>
                <w:b/>
                <w:bCs/>
                <w:sz w:val="28"/>
                <w:szCs w:val="28"/>
              </w:rPr>
            </w:pPr>
            <w:r w:rsidRPr="00010D74">
              <w:rPr>
                <w:b/>
                <w:bCs/>
                <w:sz w:val="28"/>
                <w:szCs w:val="28"/>
              </w:rPr>
              <w:t>Тема 1. История эволюционных идей.</w:t>
            </w:r>
          </w:p>
        </w:tc>
        <w:tc>
          <w:tcPr>
            <w:tcW w:w="5373" w:type="dxa"/>
            <w:noWrap/>
            <w:hideMark/>
          </w:tcPr>
          <w:p w:rsidR="00010D74" w:rsidRPr="00010D74" w:rsidRDefault="00010D74" w:rsidP="00010D74">
            <w:pPr>
              <w:rPr>
                <w:b/>
                <w:bCs/>
                <w:sz w:val="28"/>
                <w:szCs w:val="28"/>
              </w:rPr>
            </w:pP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Урок 1. Развитие биологии в додарвиновский период. Работа К. Линнея.</w:t>
            </w: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2. Эволюционная теория Ж.Б. Ламарка.</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9220" w:type="dxa"/>
            <w:gridSpan w:val="3"/>
            <w:noWrap/>
            <w:hideMark/>
          </w:tcPr>
          <w:p w:rsidR="00010D74" w:rsidRPr="00010D74" w:rsidRDefault="00010D74" w:rsidP="00010D74">
            <w:pPr>
              <w:rPr>
                <w:sz w:val="28"/>
                <w:szCs w:val="28"/>
              </w:rPr>
            </w:pPr>
            <w:r w:rsidRPr="00010D74">
              <w:rPr>
                <w:sz w:val="28"/>
                <w:szCs w:val="28"/>
              </w:rPr>
              <w:t>Урок 3. Предпосылки возникновения учения Чарльза Дарвина.</w:t>
            </w: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Урок 4. Эволюционная теория Ч. Дарвина. Учение об искусственном отборе.</w:t>
            </w: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5. Учение Ч. Дарвина об естественном отборе.</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8905" w:type="dxa"/>
            <w:gridSpan w:val="2"/>
            <w:noWrap/>
            <w:hideMark/>
          </w:tcPr>
          <w:p w:rsidR="00010D74" w:rsidRPr="00010D74" w:rsidRDefault="00010D74" w:rsidP="00010D74">
            <w:pPr>
              <w:rPr>
                <w:b/>
                <w:bCs/>
                <w:sz w:val="28"/>
                <w:szCs w:val="28"/>
              </w:rPr>
            </w:pPr>
            <w:r w:rsidRPr="00010D74">
              <w:rPr>
                <w:b/>
                <w:bCs/>
                <w:sz w:val="28"/>
                <w:szCs w:val="28"/>
              </w:rPr>
              <w:t>Тема 2. Современное эволюционное учение.</w:t>
            </w:r>
          </w:p>
        </w:tc>
        <w:tc>
          <w:tcPr>
            <w:tcW w:w="2551" w:type="dxa"/>
            <w:noWrap/>
            <w:hideMark/>
          </w:tcPr>
          <w:p w:rsidR="00010D74" w:rsidRPr="00010D74" w:rsidRDefault="00010D74" w:rsidP="00010D74">
            <w:pPr>
              <w:rPr>
                <w:b/>
                <w:bCs/>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5373" w:type="dxa"/>
            <w:noWrap/>
            <w:hideMark/>
          </w:tcPr>
          <w:p w:rsidR="00010D74" w:rsidRPr="00010D74" w:rsidRDefault="00010D74" w:rsidP="00010D74">
            <w:pPr>
              <w:rPr>
                <w:sz w:val="28"/>
                <w:szCs w:val="28"/>
              </w:rPr>
            </w:pPr>
            <w:r w:rsidRPr="00010D74">
              <w:rPr>
                <w:sz w:val="28"/>
                <w:szCs w:val="28"/>
              </w:rPr>
              <w:t>Урок 6. Вид: критерии и структура.</w:t>
            </w: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7. Популяция как структурная единица вида.</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8. Популяция как единица эволюции.</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5373" w:type="dxa"/>
            <w:noWrap/>
            <w:hideMark/>
          </w:tcPr>
          <w:p w:rsidR="00010D74" w:rsidRPr="00010D74" w:rsidRDefault="00010D74" w:rsidP="00010D74">
            <w:pPr>
              <w:rPr>
                <w:sz w:val="28"/>
                <w:szCs w:val="28"/>
              </w:rPr>
            </w:pPr>
            <w:r w:rsidRPr="00010D74">
              <w:rPr>
                <w:sz w:val="28"/>
                <w:szCs w:val="28"/>
              </w:rPr>
              <w:t>Урок 9. Факторы эволюции.</w:t>
            </w: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9220" w:type="dxa"/>
            <w:gridSpan w:val="3"/>
            <w:noWrap/>
            <w:hideMark/>
          </w:tcPr>
          <w:p w:rsidR="00010D74" w:rsidRPr="00010D74" w:rsidRDefault="00010D74" w:rsidP="00010D74">
            <w:pPr>
              <w:rPr>
                <w:sz w:val="28"/>
                <w:szCs w:val="28"/>
              </w:rPr>
            </w:pPr>
            <w:r w:rsidRPr="00010D74">
              <w:rPr>
                <w:sz w:val="28"/>
                <w:szCs w:val="28"/>
              </w:rPr>
              <w:t>Урок 10. Естественный отбор - главная движущая сила эволюции.</w:t>
            </w:r>
          </w:p>
        </w:tc>
        <w:tc>
          <w:tcPr>
            <w:tcW w:w="1296" w:type="dxa"/>
            <w:noWrap/>
            <w:hideMark/>
          </w:tcPr>
          <w:p w:rsidR="00010D74" w:rsidRPr="00010D74" w:rsidRDefault="00010D74" w:rsidP="00010D74">
            <w:pPr>
              <w:rPr>
                <w:sz w:val="28"/>
                <w:szCs w:val="28"/>
              </w:rPr>
            </w:pP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Урок 11. Адаптации организмов к условиям обитания как результат действия естественного отбора.</w:t>
            </w: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Урок 12. Поведенческие адаптации  - врождённое безусловно рефлекторное поведение.</w:t>
            </w: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Урок 13. Микроэволюция. Многообразие организмов как результат эволюции.</w:t>
            </w: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14. Принципы классификации. Систематика.</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 xml:space="preserve">Урок 15. Типы эволюционных измененний. </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урок 16. Направления эволюции. Сохранение мннгообразия видов как основа устойчивого развития биосферы.</w:t>
            </w: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17. Пути достижения биологического прогресса.</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9220" w:type="dxa"/>
            <w:gridSpan w:val="3"/>
            <w:noWrap/>
            <w:hideMark/>
          </w:tcPr>
          <w:p w:rsidR="00010D74" w:rsidRPr="00010D74" w:rsidRDefault="00010D74" w:rsidP="00010D74">
            <w:pPr>
              <w:rPr>
                <w:sz w:val="28"/>
                <w:szCs w:val="28"/>
              </w:rPr>
            </w:pPr>
            <w:r w:rsidRPr="00010D74">
              <w:rPr>
                <w:sz w:val="28"/>
                <w:szCs w:val="28"/>
              </w:rPr>
              <w:t xml:space="preserve">Урок 18. Доказательств макроэволюции органического мира. </w:t>
            </w:r>
          </w:p>
        </w:tc>
        <w:tc>
          <w:tcPr>
            <w:tcW w:w="1296" w:type="dxa"/>
            <w:noWrap/>
            <w:hideMark/>
          </w:tcPr>
          <w:p w:rsidR="00010D74" w:rsidRPr="00010D74" w:rsidRDefault="00010D74" w:rsidP="00010D74">
            <w:pPr>
              <w:rPr>
                <w:sz w:val="28"/>
                <w:szCs w:val="28"/>
              </w:rPr>
            </w:pP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9220" w:type="dxa"/>
            <w:gridSpan w:val="3"/>
            <w:noWrap/>
            <w:hideMark/>
          </w:tcPr>
          <w:p w:rsidR="00010D74" w:rsidRPr="00010D74" w:rsidRDefault="00010D74" w:rsidP="00010D74">
            <w:pPr>
              <w:rPr>
                <w:sz w:val="28"/>
                <w:szCs w:val="28"/>
              </w:rPr>
            </w:pPr>
            <w:r w:rsidRPr="00010D74">
              <w:rPr>
                <w:sz w:val="28"/>
                <w:szCs w:val="28"/>
              </w:rPr>
              <w:t>Урок 19. Особенности строени я как результат эволюции.</w:t>
            </w:r>
          </w:p>
        </w:tc>
        <w:tc>
          <w:tcPr>
            <w:tcW w:w="1296" w:type="dxa"/>
            <w:noWrap/>
            <w:hideMark/>
          </w:tcPr>
          <w:p w:rsidR="00010D74" w:rsidRPr="00010D74" w:rsidRDefault="00010D74" w:rsidP="00010D74">
            <w:pPr>
              <w:rPr>
                <w:sz w:val="28"/>
                <w:szCs w:val="28"/>
              </w:rPr>
            </w:pP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Урок 20. Обобщение и систематизация знаний по теме "Современное эволюционное учение".</w:t>
            </w: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Урок 21. Контрольная работа №1 по теме "Современное эволюционное учение".</w:t>
            </w:r>
          </w:p>
        </w:tc>
      </w:tr>
      <w:tr w:rsidR="00010D74" w:rsidRPr="00371143" w:rsidTr="00010D74">
        <w:trPr>
          <w:trHeight w:val="300"/>
        </w:trPr>
        <w:tc>
          <w:tcPr>
            <w:tcW w:w="8905" w:type="dxa"/>
            <w:gridSpan w:val="2"/>
            <w:noWrap/>
            <w:hideMark/>
          </w:tcPr>
          <w:p w:rsidR="00010D74" w:rsidRPr="00010D74" w:rsidRDefault="00010D74" w:rsidP="00010D74">
            <w:pPr>
              <w:rPr>
                <w:b/>
                <w:bCs/>
                <w:sz w:val="28"/>
                <w:szCs w:val="28"/>
              </w:rPr>
            </w:pPr>
            <w:r w:rsidRPr="00010D74">
              <w:rPr>
                <w:b/>
                <w:bCs/>
                <w:sz w:val="28"/>
                <w:szCs w:val="28"/>
              </w:rPr>
              <w:t>Тема 3. Происхождение и развитие жизни на Земле.</w:t>
            </w:r>
          </w:p>
        </w:tc>
        <w:tc>
          <w:tcPr>
            <w:tcW w:w="2551" w:type="dxa"/>
            <w:noWrap/>
            <w:hideMark/>
          </w:tcPr>
          <w:p w:rsidR="00010D74" w:rsidRPr="00010D74" w:rsidRDefault="00010D74" w:rsidP="00010D74">
            <w:pPr>
              <w:rPr>
                <w:b/>
                <w:bCs/>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Урок 22. Развитие представлений о происхождении жизни на Земле.</w:t>
            </w: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9220" w:type="dxa"/>
            <w:gridSpan w:val="3"/>
            <w:noWrap/>
            <w:hideMark/>
          </w:tcPr>
          <w:p w:rsidR="00010D74" w:rsidRPr="00010D74" w:rsidRDefault="00010D74" w:rsidP="00010D74">
            <w:pPr>
              <w:rPr>
                <w:sz w:val="28"/>
                <w:szCs w:val="28"/>
              </w:rPr>
            </w:pPr>
            <w:r w:rsidRPr="00010D74">
              <w:rPr>
                <w:sz w:val="28"/>
                <w:szCs w:val="28"/>
              </w:rPr>
              <w:t>Урок 23. Современное представление о возникновении жизни.</w:t>
            </w:r>
          </w:p>
        </w:tc>
        <w:tc>
          <w:tcPr>
            <w:tcW w:w="1296" w:type="dxa"/>
            <w:noWrap/>
            <w:hideMark/>
          </w:tcPr>
          <w:p w:rsidR="00010D74" w:rsidRPr="00010D74" w:rsidRDefault="00010D74" w:rsidP="00010D74">
            <w:pPr>
              <w:rPr>
                <w:sz w:val="28"/>
                <w:szCs w:val="28"/>
              </w:rPr>
            </w:pP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Урок 24. Развитие жизни на Земле в архейскую и протерозойскую эры.</w:t>
            </w: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25. Развитие жизни на Земле в палеозойскую эру.</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26. Развитие жизни на Земле в мезозойскую эру.</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27. Развитие жизни на Земле в кайнозойскую эру.</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Урок 28. Особенности семенных растений, позволившие им занять господствующее положение в растительном мире.</w:t>
            </w: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29. Крупные ароморфозы животного мира.</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Урок 30. Обобщение и систематизация знаний по теме "Происхождение и развитие жизни на Земле".</w:t>
            </w: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 xml:space="preserve">Урок 31. Контрольная работа № 2 по теме "Происхожденнние и развитие жизни на Зеле". </w:t>
            </w:r>
          </w:p>
        </w:tc>
      </w:tr>
      <w:tr w:rsidR="00010D74" w:rsidRPr="00010D74" w:rsidTr="00010D74">
        <w:trPr>
          <w:trHeight w:val="300"/>
        </w:trPr>
        <w:tc>
          <w:tcPr>
            <w:tcW w:w="3532" w:type="dxa"/>
            <w:noWrap/>
            <w:hideMark/>
          </w:tcPr>
          <w:p w:rsidR="00010D74" w:rsidRPr="00010D74" w:rsidRDefault="00010D74" w:rsidP="00010D74">
            <w:pPr>
              <w:rPr>
                <w:b/>
                <w:bCs/>
                <w:sz w:val="28"/>
                <w:szCs w:val="28"/>
              </w:rPr>
            </w:pPr>
            <w:r w:rsidRPr="00010D74">
              <w:rPr>
                <w:b/>
                <w:bCs/>
                <w:sz w:val="28"/>
                <w:szCs w:val="28"/>
              </w:rPr>
              <w:t>Тема 4. Происхождение человека.</w:t>
            </w:r>
          </w:p>
        </w:tc>
        <w:tc>
          <w:tcPr>
            <w:tcW w:w="5373" w:type="dxa"/>
            <w:noWrap/>
            <w:hideMark/>
          </w:tcPr>
          <w:p w:rsidR="00010D74" w:rsidRPr="00010D74" w:rsidRDefault="00010D74" w:rsidP="00010D74">
            <w:pPr>
              <w:rPr>
                <w:b/>
                <w:bCs/>
                <w:sz w:val="28"/>
                <w:szCs w:val="28"/>
              </w:rPr>
            </w:pP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32. Гипотезы происхождения человека.</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9220" w:type="dxa"/>
            <w:gridSpan w:val="3"/>
            <w:noWrap/>
            <w:hideMark/>
          </w:tcPr>
          <w:p w:rsidR="00010D74" w:rsidRPr="00010D74" w:rsidRDefault="00010D74" w:rsidP="00010D74">
            <w:pPr>
              <w:rPr>
                <w:sz w:val="28"/>
                <w:szCs w:val="28"/>
              </w:rPr>
            </w:pPr>
            <w:r w:rsidRPr="00010D74">
              <w:rPr>
                <w:sz w:val="28"/>
                <w:szCs w:val="28"/>
              </w:rPr>
              <w:t>Урок 33. Положение человека в системе животного мира.</w:t>
            </w: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5373" w:type="dxa"/>
            <w:noWrap/>
            <w:hideMark/>
          </w:tcPr>
          <w:p w:rsidR="00010D74" w:rsidRPr="00010D74" w:rsidRDefault="00010D74" w:rsidP="00010D74">
            <w:pPr>
              <w:rPr>
                <w:sz w:val="28"/>
                <w:szCs w:val="28"/>
              </w:rPr>
            </w:pPr>
            <w:r w:rsidRPr="00010D74">
              <w:rPr>
                <w:sz w:val="28"/>
                <w:szCs w:val="28"/>
              </w:rPr>
              <w:t>Урок 34. Эволюция человека.</w:t>
            </w: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5373" w:type="dxa"/>
            <w:noWrap/>
            <w:hideMark/>
          </w:tcPr>
          <w:p w:rsidR="00010D74" w:rsidRPr="00010D74" w:rsidRDefault="00010D74" w:rsidP="00010D74">
            <w:pPr>
              <w:rPr>
                <w:sz w:val="28"/>
                <w:szCs w:val="28"/>
              </w:rPr>
            </w:pPr>
            <w:r w:rsidRPr="00010D74">
              <w:rPr>
                <w:sz w:val="28"/>
                <w:szCs w:val="28"/>
              </w:rPr>
              <w:t xml:space="preserve">Урок 35. Человеческие расы. </w:t>
            </w: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36. Итоговый проект - реферат по разделу "Вид".</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75"/>
        </w:trPr>
        <w:tc>
          <w:tcPr>
            <w:tcW w:w="3532" w:type="dxa"/>
            <w:noWrap/>
            <w:hideMark/>
          </w:tcPr>
          <w:p w:rsidR="00010D74" w:rsidRPr="00010D74" w:rsidRDefault="00010D74" w:rsidP="00010D74">
            <w:pPr>
              <w:rPr>
                <w:b/>
                <w:bCs/>
                <w:sz w:val="28"/>
                <w:szCs w:val="28"/>
              </w:rPr>
            </w:pPr>
            <w:r w:rsidRPr="00010D74">
              <w:rPr>
                <w:b/>
                <w:bCs/>
                <w:sz w:val="28"/>
                <w:szCs w:val="28"/>
              </w:rPr>
              <w:t>Экосистема.</w:t>
            </w:r>
          </w:p>
        </w:tc>
        <w:tc>
          <w:tcPr>
            <w:tcW w:w="5373" w:type="dxa"/>
            <w:noWrap/>
            <w:hideMark/>
          </w:tcPr>
          <w:p w:rsidR="00010D74" w:rsidRPr="00010D74" w:rsidRDefault="00010D74" w:rsidP="00010D74">
            <w:pPr>
              <w:rPr>
                <w:b/>
                <w:bCs/>
                <w:sz w:val="28"/>
                <w:szCs w:val="28"/>
              </w:rPr>
            </w:pP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b/>
                <w:bCs/>
                <w:sz w:val="28"/>
                <w:szCs w:val="28"/>
              </w:rPr>
            </w:pPr>
            <w:r w:rsidRPr="00010D74">
              <w:rPr>
                <w:b/>
                <w:bCs/>
                <w:sz w:val="28"/>
                <w:szCs w:val="28"/>
              </w:rPr>
              <w:t>Тема 5. Экологические факторы.</w:t>
            </w:r>
          </w:p>
        </w:tc>
        <w:tc>
          <w:tcPr>
            <w:tcW w:w="5373" w:type="dxa"/>
            <w:noWrap/>
            <w:hideMark/>
          </w:tcPr>
          <w:p w:rsidR="00010D74" w:rsidRPr="00010D74" w:rsidRDefault="00010D74" w:rsidP="00010D74">
            <w:pPr>
              <w:rPr>
                <w:b/>
                <w:bCs/>
                <w:sz w:val="28"/>
                <w:szCs w:val="28"/>
              </w:rPr>
            </w:pP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37. Организм и среда. Экологические факторы.</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Урок 38. Абиотические факторы среды. Приспособления организмов к действию экологических факторов.</w:t>
            </w: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Урок 39. Биотические факторы среды: взаимоотношения популяций разных видов в экосистеме.</w:t>
            </w:r>
          </w:p>
        </w:tc>
      </w:tr>
      <w:tr w:rsidR="00010D74" w:rsidRPr="00010D74" w:rsidTr="00010D74">
        <w:trPr>
          <w:trHeight w:val="300"/>
        </w:trPr>
        <w:tc>
          <w:tcPr>
            <w:tcW w:w="3532" w:type="dxa"/>
            <w:noWrap/>
            <w:hideMark/>
          </w:tcPr>
          <w:p w:rsidR="00010D74" w:rsidRPr="00010D74" w:rsidRDefault="00010D74" w:rsidP="00010D74">
            <w:pPr>
              <w:rPr>
                <w:b/>
                <w:bCs/>
                <w:sz w:val="28"/>
                <w:szCs w:val="28"/>
              </w:rPr>
            </w:pPr>
            <w:r w:rsidRPr="00010D74">
              <w:rPr>
                <w:b/>
                <w:bCs/>
                <w:sz w:val="28"/>
                <w:szCs w:val="28"/>
              </w:rPr>
              <w:t>Тема 6. Структура экосистем.</w:t>
            </w:r>
          </w:p>
        </w:tc>
        <w:tc>
          <w:tcPr>
            <w:tcW w:w="5373" w:type="dxa"/>
            <w:noWrap/>
            <w:hideMark/>
          </w:tcPr>
          <w:p w:rsidR="00010D74" w:rsidRPr="00010D74" w:rsidRDefault="00010D74" w:rsidP="00010D74">
            <w:pPr>
              <w:rPr>
                <w:b/>
                <w:bCs/>
                <w:sz w:val="28"/>
                <w:szCs w:val="28"/>
              </w:rPr>
            </w:pP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5373" w:type="dxa"/>
            <w:noWrap/>
            <w:hideMark/>
          </w:tcPr>
          <w:p w:rsidR="00010D74" w:rsidRPr="00010D74" w:rsidRDefault="00010D74" w:rsidP="00010D74">
            <w:pPr>
              <w:rPr>
                <w:sz w:val="28"/>
                <w:szCs w:val="28"/>
              </w:rPr>
            </w:pPr>
            <w:r w:rsidRPr="00010D74">
              <w:rPr>
                <w:sz w:val="28"/>
                <w:szCs w:val="28"/>
              </w:rPr>
              <w:t>Урок 40. Структура экосистем.</w:t>
            </w: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Урок 41. Пищевые связи. Круговорот веществ и поток энергии в экосистемах.</w:t>
            </w: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42. Устойчивость и динамика экосистем.</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Урок 43. Влияние человека на экосистемы. Разнообразие экосистем.</w:t>
            </w:r>
          </w:p>
        </w:tc>
      </w:tr>
      <w:tr w:rsidR="00010D74" w:rsidRPr="00010D74" w:rsidTr="00010D74">
        <w:trPr>
          <w:trHeight w:val="300"/>
        </w:trPr>
        <w:tc>
          <w:tcPr>
            <w:tcW w:w="8905" w:type="dxa"/>
            <w:gridSpan w:val="2"/>
            <w:noWrap/>
            <w:hideMark/>
          </w:tcPr>
          <w:p w:rsidR="00010D74" w:rsidRPr="00010D74" w:rsidRDefault="00010D74" w:rsidP="00010D74">
            <w:pPr>
              <w:rPr>
                <w:b/>
                <w:bCs/>
                <w:sz w:val="28"/>
                <w:szCs w:val="28"/>
              </w:rPr>
            </w:pPr>
            <w:r w:rsidRPr="00010D74">
              <w:rPr>
                <w:b/>
                <w:bCs/>
                <w:sz w:val="28"/>
                <w:szCs w:val="28"/>
              </w:rPr>
              <w:t>Тема 7. Биосфера - глобальная экосистема.</w:t>
            </w:r>
          </w:p>
        </w:tc>
        <w:tc>
          <w:tcPr>
            <w:tcW w:w="2551" w:type="dxa"/>
            <w:noWrap/>
            <w:hideMark/>
          </w:tcPr>
          <w:p w:rsidR="00010D74" w:rsidRPr="00010D74" w:rsidRDefault="00010D74" w:rsidP="00010D74">
            <w:pPr>
              <w:rPr>
                <w:b/>
                <w:bCs/>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44. Биосфера - глобальная экосистема.</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45. Закономерности существования биосферы.</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46. Круговорот веществ в биосфере.</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b/>
                <w:bCs/>
                <w:sz w:val="28"/>
                <w:szCs w:val="28"/>
              </w:rPr>
            </w:pPr>
            <w:r w:rsidRPr="00010D74">
              <w:rPr>
                <w:b/>
                <w:bCs/>
                <w:sz w:val="28"/>
                <w:szCs w:val="28"/>
              </w:rPr>
              <w:t>Тема 8. Биосфера и человек.</w:t>
            </w:r>
          </w:p>
        </w:tc>
        <w:tc>
          <w:tcPr>
            <w:tcW w:w="5373" w:type="dxa"/>
            <w:noWrap/>
            <w:hideMark/>
          </w:tcPr>
          <w:p w:rsidR="00010D74" w:rsidRPr="00010D74" w:rsidRDefault="00010D74" w:rsidP="00010D74">
            <w:pPr>
              <w:rPr>
                <w:b/>
                <w:bCs/>
                <w:sz w:val="28"/>
                <w:szCs w:val="28"/>
              </w:rPr>
            </w:pP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5373" w:type="dxa"/>
            <w:noWrap/>
            <w:hideMark/>
          </w:tcPr>
          <w:p w:rsidR="00010D74" w:rsidRPr="00010D74" w:rsidRDefault="00010D74" w:rsidP="00010D74">
            <w:pPr>
              <w:rPr>
                <w:sz w:val="28"/>
                <w:szCs w:val="28"/>
              </w:rPr>
            </w:pPr>
            <w:r w:rsidRPr="00010D74">
              <w:rPr>
                <w:sz w:val="28"/>
                <w:szCs w:val="28"/>
              </w:rPr>
              <w:t>Урок 47. Биосфера и человек.</w:t>
            </w: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48. Природные ресурсы и их использование.</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9220" w:type="dxa"/>
            <w:gridSpan w:val="3"/>
            <w:noWrap/>
            <w:hideMark/>
          </w:tcPr>
          <w:p w:rsidR="00010D74" w:rsidRPr="00010D74" w:rsidRDefault="00010D74" w:rsidP="00010D74">
            <w:pPr>
              <w:rPr>
                <w:sz w:val="28"/>
                <w:szCs w:val="28"/>
              </w:rPr>
            </w:pPr>
            <w:r w:rsidRPr="00010D74">
              <w:rPr>
                <w:sz w:val="28"/>
                <w:szCs w:val="28"/>
              </w:rPr>
              <w:t>Урок 49. Глобальные антропогенные изменения в биосфере.</w:t>
            </w:r>
          </w:p>
        </w:tc>
        <w:tc>
          <w:tcPr>
            <w:tcW w:w="1296" w:type="dxa"/>
            <w:noWrap/>
            <w:hideMark/>
          </w:tcPr>
          <w:p w:rsidR="00010D74" w:rsidRPr="00010D74" w:rsidRDefault="00010D74" w:rsidP="00010D74">
            <w:pPr>
              <w:rPr>
                <w:sz w:val="28"/>
                <w:szCs w:val="28"/>
              </w:rPr>
            </w:pP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Урок 50. Последствия хозяйственной деятельности человека для окружающей среды.</w:t>
            </w: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51. Пути решения экологических проблем.</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Урок 52. Обобщение и систематизация знаний по теме "Экосистема".</w:t>
            </w: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53. Контрольная работа № 3 по теме "Экосистема".</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54. Итоговый проект "Ваша будущая профессия".</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55. Итоговый проект "Ваша будущая профессия".</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9220" w:type="dxa"/>
            <w:gridSpan w:val="3"/>
            <w:noWrap/>
            <w:hideMark/>
          </w:tcPr>
          <w:p w:rsidR="00010D74" w:rsidRPr="00010D74" w:rsidRDefault="00010D74" w:rsidP="00010D74">
            <w:pPr>
              <w:rPr>
                <w:sz w:val="28"/>
                <w:szCs w:val="28"/>
              </w:rPr>
            </w:pPr>
            <w:r w:rsidRPr="00010D74">
              <w:rPr>
                <w:sz w:val="28"/>
                <w:szCs w:val="28"/>
              </w:rPr>
              <w:t>Урок 56. Подготовка к итоговой контрольной работе в форме ЕГЭ.</w:t>
            </w:r>
          </w:p>
        </w:tc>
        <w:tc>
          <w:tcPr>
            <w:tcW w:w="1296" w:type="dxa"/>
            <w:noWrap/>
            <w:hideMark/>
          </w:tcPr>
          <w:p w:rsidR="00010D74" w:rsidRPr="00010D74" w:rsidRDefault="00010D74" w:rsidP="00010D74">
            <w:pPr>
              <w:rPr>
                <w:sz w:val="28"/>
                <w:szCs w:val="28"/>
              </w:rPr>
            </w:pP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57. Итоговая контрольная работа в форме ЕГЭ.</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371143" w:rsidTr="00010D74">
        <w:trPr>
          <w:trHeight w:val="375"/>
        </w:trPr>
        <w:tc>
          <w:tcPr>
            <w:tcW w:w="8905" w:type="dxa"/>
            <w:gridSpan w:val="2"/>
            <w:noWrap/>
            <w:hideMark/>
          </w:tcPr>
          <w:p w:rsidR="00010D74" w:rsidRPr="00010D74" w:rsidRDefault="00010D74" w:rsidP="00010D74">
            <w:pPr>
              <w:rPr>
                <w:b/>
                <w:bCs/>
                <w:sz w:val="28"/>
                <w:szCs w:val="28"/>
              </w:rPr>
            </w:pPr>
            <w:r w:rsidRPr="00010D74">
              <w:rPr>
                <w:b/>
                <w:bCs/>
                <w:sz w:val="28"/>
                <w:szCs w:val="28"/>
              </w:rPr>
              <w:t>Повторение и систематизация знаний за курс "Биология".</w:t>
            </w:r>
          </w:p>
        </w:tc>
        <w:tc>
          <w:tcPr>
            <w:tcW w:w="2551" w:type="dxa"/>
            <w:noWrap/>
            <w:hideMark/>
          </w:tcPr>
          <w:p w:rsidR="00010D74" w:rsidRPr="00010D74" w:rsidRDefault="00010D74" w:rsidP="00010D74">
            <w:pPr>
              <w:rPr>
                <w:b/>
                <w:bCs/>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8905" w:type="dxa"/>
            <w:gridSpan w:val="2"/>
            <w:noWrap/>
            <w:hideMark/>
          </w:tcPr>
          <w:p w:rsidR="00010D74" w:rsidRPr="00010D74" w:rsidRDefault="00010D74" w:rsidP="00010D74">
            <w:pPr>
              <w:rPr>
                <w:b/>
                <w:bCs/>
                <w:sz w:val="28"/>
                <w:szCs w:val="28"/>
              </w:rPr>
            </w:pPr>
            <w:r w:rsidRPr="00010D74">
              <w:rPr>
                <w:b/>
                <w:bCs/>
                <w:sz w:val="28"/>
                <w:szCs w:val="28"/>
              </w:rPr>
              <w:t>Тема 9. Химическая организация клетки.</w:t>
            </w:r>
          </w:p>
        </w:tc>
        <w:tc>
          <w:tcPr>
            <w:tcW w:w="2551" w:type="dxa"/>
            <w:noWrap/>
            <w:hideMark/>
          </w:tcPr>
          <w:p w:rsidR="00010D74" w:rsidRPr="00010D74" w:rsidRDefault="00010D74" w:rsidP="00010D74">
            <w:pPr>
              <w:rPr>
                <w:b/>
                <w:bCs/>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10516" w:type="dxa"/>
            <w:gridSpan w:val="4"/>
            <w:noWrap/>
            <w:hideMark/>
          </w:tcPr>
          <w:p w:rsidR="00010D74" w:rsidRPr="00010D74" w:rsidRDefault="00010D74" w:rsidP="00010D74">
            <w:pPr>
              <w:rPr>
                <w:sz w:val="28"/>
                <w:szCs w:val="28"/>
              </w:rPr>
            </w:pPr>
            <w:r w:rsidRPr="00010D74">
              <w:rPr>
                <w:sz w:val="28"/>
                <w:szCs w:val="28"/>
              </w:rPr>
              <w:t>Урок 58. Макро и микроэлементы. Неорганический вещества клетки.</w:t>
            </w: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59. Органические вещества клетки.</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60. Органические вещества клетки.</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b/>
                <w:bCs/>
                <w:sz w:val="28"/>
                <w:szCs w:val="28"/>
              </w:rPr>
            </w:pPr>
            <w:r w:rsidRPr="00010D74">
              <w:rPr>
                <w:b/>
                <w:bCs/>
                <w:sz w:val="28"/>
                <w:szCs w:val="28"/>
              </w:rPr>
              <w:t>Тема 10. Метаболизм.</w:t>
            </w:r>
          </w:p>
        </w:tc>
        <w:tc>
          <w:tcPr>
            <w:tcW w:w="5373" w:type="dxa"/>
            <w:noWrap/>
            <w:hideMark/>
          </w:tcPr>
          <w:p w:rsidR="00010D74" w:rsidRPr="00010D74" w:rsidRDefault="00010D74" w:rsidP="00010D74">
            <w:pPr>
              <w:rPr>
                <w:b/>
                <w:bCs/>
                <w:sz w:val="28"/>
                <w:szCs w:val="28"/>
              </w:rPr>
            </w:pP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5373" w:type="dxa"/>
            <w:noWrap/>
            <w:hideMark/>
          </w:tcPr>
          <w:p w:rsidR="00010D74" w:rsidRPr="00010D74" w:rsidRDefault="00010D74" w:rsidP="00010D74">
            <w:pPr>
              <w:rPr>
                <w:sz w:val="28"/>
                <w:szCs w:val="28"/>
              </w:rPr>
            </w:pPr>
            <w:r w:rsidRPr="00010D74">
              <w:rPr>
                <w:sz w:val="28"/>
                <w:szCs w:val="28"/>
              </w:rPr>
              <w:t>Урок 61. Пластический обмен.</w:t>
            </w: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5373" w:type="dxa"/>
            <w:noWrap/>
            <w:hideMark/>
          </w:tcPr>
          <w:p w:rsidR="00010D74" w:rsidRPr="00010D74" w:rsidRDefault="00010D74" w:rsidP="00010D74">
            <w:pPr>
              <w:rPr>
                <w:sz w:val="28"/>
                <w:szCs w:val="28"/>
              </w:rPr>
            </w:pPr>
            <w:r w:rsidRPr="00010D74">
              <w:rPr>
                <w:sz w:val="28"/>
                <w:szCs w:val="28"/>
              </w:rPr>
              <w:t>Урок 62. Энергетический обмен.</w:t>
            </w: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5373" w:type="dxa"/>
            <w:noWrap/>
            <w:hideMark/>
          </w:tcPr>
          <w:p w:rsidR="00010D74" w:rsidRPr="00010D74" w:rsidRDefault="00010D74" w:rsidP="00010D74">
            <w:pPr>
              <w:rPr>
                <w:sz w:val="28"/>
                <w:szCs w:val="28"/>
              </w:rPr>
            </w:pPr>
            <w:r w:rsidRPr="00010D74">
              <w:rPr>
                <w:sz w:val="28"/>
                <w:szCs w:val="28"/>
              </w:rPr>
              <w:t>Урок 63. Фотосинтез.</w:t>
            </w: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371143" w:rsidTr="00010D74">
        <w:trPr>
          <w:trHeight w:val="300"/>
        </w:trPr>
        <w:tc>
          <w:tcPr>
            <w:tcW w:w="3532" w:type="dxa"/>
            <w:noWrap/>
            <w:hideMark/>
          </w:tcPr>
          <w:p w:rsidR="00010D74" w:rsidRPr="00010D74" w:rsidRDefault="00010D74" w:rsidP="00010D74">
            <w:pPr>
              <w:rPr>
                <w:b/>
                <w:bCs/>
                <w:sz w:val="28"/>
                <w:szCs w:val="28"/>
              </w:rPr>
            </w:pPr>
            <w:r w:rsidRPr="00010D74">
              <w:rPr>
                <w:b/>
                <w:bCs/>
                <w:sz w:val="28"/>
                <w:szCs w:val="28"/>
              </w:rPr>
              <w:t>Тема 11. Строение и функции клеток.</w:t>
            </w:r>
          </w:p>
        </w:tc>
        <w:tc>
          <w:tcPr>
            <w:tcW w:w="5373" w:type="dxa"/>
            <w:noWrap/>
            <w:hideMark/>
          </w:tcPr>
          <w:p w:rsidR="00010D74" w:rsidRPr="00010D74" w:rsidRDefault="00010D74" w:rsidP="00010D74">
            <w:pPr>
              <w:rPr>
                <w:b/>
                <w:bCs/>
                <w:sz w:val="28"/>
                <w:szCs w:val="28"/>
              </w:rPr>
            </w:pP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5373" w:type="dxa"/>
            <w:noWrap/>
            <w:hideMark/>
          </w:tcPr>
          <w:p w:rsidR="00010D74" w:rsidRPr="00010D74" w:rsidRDefault="00010D74" w:rsidP="00010D74">
            <w:pPr>
              <w:rPr>
                <w:sz w:val="28"/>
                <w:szCs w:val="28"/>
              </w:rPr>
            </w:pPr>
            <w:r w:rsidRPr="00010D74">
              <w:rPr>
                <w:sz w:val="28"/>
                <w:szCs w:val="28"/>
              </w:rPr>
              <w:t>Урок 64. Прокариотическая клетка.</w:t>
            </w: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65. Органоиды эукариотической клетки.</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5373" w:type="dxa"/>
            <w:noWrap/>
            <w:hideMark/>
          </w:tcPr>
          <w:p w:rsidR="00010D74" w:rsidRPr="00010D74" w:rsidRDefault="00010D74" w:rsidP="00010D74">
            <w:pPr>
              <w:rPr>
                <w:sz w:val="28"/>
                <w:szCs w:val="28"/>
              </w:rPr>
            </w:pPr>
            <w:r w:rsidRPr="00010D74">
              <w:rPr>
                <w:sz w:val="28"/>
                <w:szCs w:val="28"/>
              </w:rPr>
              <w:t>Урок 66. Ядро.</w:t>
            </w: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371143" w:rsidTr="00010D74">
        <w:trPr>
          <w:trHeight w:val="300"/>
        </w:trPr>
        <w:tc>
          <w:tcPr>
            <w:tcW w:w="3532" w:type="dxa"/>
            <w:noWrap/>
            <w:hideMark/>
          </w:tcPr>
          <w:p w:rsidR="00010D74" w:rsidRPr="00010D74" w:rsidRDefault="00010D74" w:rsidP="00010D74">
            <w:pPr>
              <w:rPr>
                <w:sz w:val="28"/>
                <w:szCs w:val="28"/>
              </w:rPr>
            </w:pPr>
          </w:p>
        </w:tc>
        <w:tc>
          <w:tcPr>
            <w:tcW w:w="7924" w:type="dxa"/>
            <w:gridSpan w:val="2"/>
            <w:noWrap/>
            <w:hideMark/>
          </w:tcPr>
          <w:p w:rsidR="00010D74" w:rsidRPr="00010D74" w:rsidRDefault="00010D74" w:rsidP="00010D74">
            <w:pPr>
              <w:rPr>
                <w:sz w:val="28"/>
                <w:szCs w:val="28"/>
              </w:rPr>
            </w:pPr>
            <w:r w:rsidRPr="00010D74">
              <w:rPr>
                <w:sz w:val="28"/>
                <w:szCs w:val="28"/>
              </w:rPr>
              <w:t>Урок 67. Деление клетки. Митоз и мейоз.</w:t>
            </w: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r w:rsidR="00010D74" w:rsidRPr="00010D74" w:rsidTr="00010D74">
        <w:trPr>
          <w:trHeight w:val="300"/>
        </w:trPr>
        <w:tc>
          <w:tcPr>
            <w:tcW w:w="3532" w:type="dxa"/>
            <w:noWrap/>
            <w:hideMark/>
          </w:tcPr>
          <w:p w:rsidR="00010D74" w:rsidRPr="00010D74" w:rsidRDefault="00010D74" w:rsidP="00010D74">
            <w:pPr>
              <w:rPr>
                <w:sz w:val="28"/>
                <w:szCs w:val="28"/>
              </w:rPr>
            </w:pPr>
          </w:p>
        </w:tc>
        <w:tc>
          <w:tcPr>
            <w:tcW w:w="5373" w:type="dxa"/>
            <w:noWrap/>
            <w:hideMark/>
          </w:tcPr>
          <w:p w:rsidR="00010D74" w:rsidRPr="00010D74" w:rsidRDefault="00010D74" w:rsidP="00010D74">
            <w:pPr>
              <w:rPr>
                <w:sz w:val="28"/>
                <w:szCs w:val="28"/>
              </w:rPr>
            </w:pPr>
            <w:r w:rsidRPr="00010D74">
              <w:rPr>
                <w:sz w:val="28"/>
                <w:szCs w:val="28"/>
              </w:rPr>
              <w:t>Урок 68. Решение тестов ЕГЭ.</w:t>
            </w:r>
          </w:p>
        </w:tc>
        <w:tc>
          <w:tcPr>
            <w:tcW w:w="2551"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c>
          <w:tcPr>
            <w:tcW w:w="1296" w:type="dxa"/>
            <w:noWrap/>
            <w:hideMark/>
          </w:tcPr>
          <w:p w:rsidR="00010D74" w:rsidRPr="00010D74" w:rsidRDefault="00010D74" w:rsidP="00010D74">
            <w:pPr>
              <w:rPr>
                <w:sz w:val="28"/>
                <w:szCs w:val="28"/>
              </w:rPr>
            </w:pPr>
          </w:p>
        </w:tc>
      </w:tr>
    </w:tbl>
    <w:p w:rsidR="003C5CFD" w:rsidRDefault="003C5CFD">
      <w:pPr>
        <w:sectPr w:rsidR="003C5CFD">
          <w:pgSz w:w="16383" w:h="11906" w:orient="landscape"/>
          <w:pgMar w:top="1134" w:right="850" w:bottom="1134" w:left="1701" w:header="720" w:footer="720" w:gutter="0"/>
          <w:cols w:space="720"/>
        </w:sectPr>
      </w:pPr>
    </w:p>
    <w:bookmarkEnd w:id="9"/>
    <w:p w:rsidR="00DF1359" w:rsidRPr="00FB67B7" w:rsidRDefault="00DF1359">
      <w:pPr>
        <w:rPr>
          <w:lang w:val="ru-RU"/>
        </w:rPr>
      </w:pPr>
    </w:p>
    <w:sectPr w:rsidR="00DF1359" w:rsidRPr="00FB67B7" w:rsidSect="003C5CFD">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0D74" w:rsidRDefault="00010D74" w:rsidP="00010D74">
      <w:pPr>
        <w:spacing w:after="0" w:line="240" w:lineRule="auto"/>
      </w:pPr>
      <w:r>
        <w:separator/>
      </w:r>
    </w:p>
  </w:endnote>
  <w:endnote w:type="continuationSeparator" w:id="0">
    <w:p w:rsidR="00010D74" w:rsidRDefault="00010D74" w:rsidP="00010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0D74" w:rsidRDefault="00010D74" w:rsidP="00010D74">
      <w:pPr>
        <w:spacing w:after="0" w:line="240" w:lineRule="auto"/>
      </w:pPr>
      <w:r>
        <w:separator/>
      </w:r>
    </w:p>
  </w:footnote>
  <w:footnote w:type="continuationSeparator" w:id="0">
    <w:p w:rsidR="00010D74" w:rsidRDefault="00010D74" w:rsidP="00010D7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5"/>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C5CFD"/>
    <w:rsid w:val="00010D74"/>
    <w:rsid w:val="003516B7"/>
    <w:rsid w:val="00356BF2"/>
    <w:rsid w:val="00371143"/>
    <w:rsid w:val="00394308"/>
    <w:rsid w:val="003C5CFD"/>
    <w:rsid w:val="004C7505"/>
    <w:rsid w:val="006D19A2"/>
    <w:rsid w:val="00DF1359"/>
    <w:rsid w:val="00FB67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847F3C-9337-4030-90E9-1D06A85C1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C5CFD"/>
    <w:rPr>
      <w:color w:val="0000FF" w:themeColor="hyperlink"/>
      <w:u w:val="single"/>
    </w:rPr>
  </w:style>
  <w:style w:type="table" w:styleId="ac">
    <w:name w:val="Table Grid"/>
    <w:basedOn w:val="a1"/>
    <w:uiPriority w:val="59"/>
    <w:rsid w:val="003C5CF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010D7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010D74"/>
  </w:style>
  <w:style w:type="table" w:customStyle="1" w:styleId="11">
    <w:name w:val="Сетка таблицы1"/>
    <w:basedOn w:val="a1"/>
    <w:next w:val="ac"/>
    <w:rsid w:val="00010D74"/>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38</Pages>
  <Words>9567</Words>
  <Characters>54537</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63977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Учетная запись Майкрософт</cp:lastModifiedBy>
  <cp:revision>8</cp:revision>
  <dcterms:created xsi:type="dcterms:W3CDTF">2023-10-14T10:35:00Z</dcterms:created>
  <dcterms:modified xsi:type="dcterms:W3CDTF">2023-10-14T12:33:00Z</dcterms:modified>
</cp:coreProperties>
</file>